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1603" w:rsidRPr="00E9564A" w:rsidRDefault="00071603" w:rsidP="00D658CC">
      <w:pPr>
        <w:rPr>
          <w:rFonts w:ascii="Tahoma" w:hAnsi="Tahoma" w:cs="Tahoma"/>
          <w:b/>
          <w:sz w:val="32"/>
          <w:szCs w:val="32"/>
          <w:lang w:val="en-GB"/>
        </w:rPr>
      </w:pPr>
    </w:p>
    <w:p w:rsidR="000C3FFD" w:rsidRPr="00E9564A" w:rsidRDefault="000C3FFD" w:rsidP="00D658CC">
      <w:pPr>
        <w:rPr>
          <w:rFonts w:ascii="Tahoma" w:hAnsi="Tahoma" w:cs="Tahoma"/>
          <w:b/>
          <w:sz w:val="32"/>
          <w:szCs w:val="32"/>
          <w:lang w:val="en-GB"/>
        </w:rPr>
      </w:pPr>
    </w:p>
    <w:p w:rsidR="00071603" w:rsidRPr="00E9564A" w:rsidRDefault="00071603" w:rsidP="00D658CC">
      <w:pPr>
        <w:rPr>
          <w:rFonts w:ascii="Tahoma" w:hAnsi="Tahoma" w:cs="Tahoma"/>
          <w:b/>
          <w:sz w:val="32"/>
          <w:szCs w:val="32"/>
          <w:lang w:val="en-GB"/>
        </w:rPr>
      </w:pPr>
    </w:p>
    <w:p w:rsidR="000C3FFD" w:rsidRPr="00E9564A" w:rsidRDefault="00A60951" w:rsidP="00D658CC">
      <w:pPr>
        <w:rPr>
          <w:rFonts w:ascii="Tahoma" w:hAnsi="Tahoma" w:cs="Tahoma"/>
          <w:b/>
          <w:sz w:val="32"/>
          <w:szCs w:val="32"/>
          <w:lang w:val="en-GB"/>
        </w:rPr>
      </w:pPr>
      <w:r>
        <w:rPr>
          <w:noProof/>
        </w:rPr>
        <w:drawing>
          <wp:anchor distT="0" distB="0" distL="114300" distR="114300" simplePos="0" relativeHeight="251659264" behindDoc="1" locked="0" layoutInCell="1" allowOverlap="1">
            <wp:simplePos x="0" y="0"/>
            <wp:positionH relativeFrom="column">
              <wp:align>center</wp:align>
            </wp:positionH>
            <wp:positionV relativeFrom="paragraph">
              <wp:posOffset>-3810</wp:posOffset>
            </wp:positionV>
            <wp:extent cx="2562225" cy="2314575"/>
            <wp:effectExtent l="0" t="0" r="0" b="0"/>
            <wp:wrapTight wrapText="bothSides">
              <wp:wrapPolygon edited="0">
                <wp:start x="0" y="0"/>
                <wp:lineTo x="0" y="21511"/>
                <wp:lineTo x="21520" y="21511"/>
                <wp:lineTo x="21520" y="0"/>
                <wp:lineTo x="0" y="0"/>
              </wp:wrapPolygon>
            </wp:wrapTight>
            <wp:docPr id="6" name="Picture 6" descr="\\MYSP.mayesparkprimaryschool.org.uk\users\Staff\Work\EDavies\Pictures\Mayespar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YSP.mayesparkprimaryschool.org.uk\users\Staff\Work\EDavies\Pictures\Mayespark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2225" cy="2314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3FFD" w:rsidRPr="00E9564A" w:rsidRDefault="000C3FFD" w:rsidP="00D658CC">
      <w:pPr>
        <w:rPr>
          <w:rFonts w:ascii="Tahoma" w:hAnsi="Tahoma" w:cs="Tahoma"/>
          <w:b/>
          <w:sz w:val="32"/>
          <w:szCs w:val="32"/>
          <w:lang w:val="en-GB"/>
        </w:rPr>
      </w:pPr>
    </w:p>
    <w:p w:rsidR="000C3FFD" w:rsidRPr="00E9564A" w:rsidRDefault="000C3FFD" w:rsidP="000C3FFD">
      <w:pPr>
        <w:jc w:val="center"/>
        <w:rPr>
          <w:rFonts w:ascii="Arial" w:hAnsi="Arial" w:cs="Arial"/>
          <w:sz w:val="40"/>
          <w:szCs w:val="40"/>
          <w:lang w:val="en-GB"/>
        </w:rPr>
      </w:pPr>
    </w:p>
    <w:p w:rsidR="000C3FFD" w:rsidRPr="00E9564A" w:rsidRDefault="000C3FFD" w:rsidP="000C3FFD">
      <w:pPr>
        <w:jc w:val="center"/>
        <w:rPr>
          <w:rFonts w:ascii="Calibri" w:hAnsi="Calibri" w:cs="Arial"/>
          <w:sz w:val="40"/>
          <w:szCs w:val="40"/>
          <w:lang w:val="en-GB"/>
        </w:rPr>
      </w:pPr>
    </w:p>
    <w:p w:rsidR="000C3FFD" w:rsidRPr="00E9564A" w:rsidRDefault="000C3FFD" w:rsidP="000C3FFD">
      <w:pPr>
        <w:jc w:val="center"/>
        <w:rPr>
          <w:rFonts w:ascii="Calibri" w:hAnsi="Calibri" w:cs="Arial"/>
          <w:sz w:val="40"/>
          <w:szCs w:val="40"/>
          <w:lang w:val="en-GB"/>
        </w:rPr>
      </w:pPr>
    </w:p>
    <w:p w:rsidR="000C3FFD" w:rsidRPr="00E9564A" w:rsidRDefault="000C3FFD" w:rsidP="000C3FFD">
      <w:pPr>
        <w:jc w:val="center"/>
        <w:rPr>
          <w:rFonts w:ascii="Calibri" w:hAnsi="Calibri" w:cs="Arial"/>
          <w:sz w:val="40"/>
          <w:szCs w:val="40"/>
          <w:lang w:val="en-GB"/>
        </w:rPr>
      </w:pPr>
    </w:p>
    <w:p w:rsidR="000C3FFD" w:rsidRPr="00E9564A" w:rsidRDefault="000C3FFD" w:rsidP="000C3FFD">
      <w:pPr>
        <w:jc w:val="center"/>
        <w:rPr>
          <w:rFonts w:ascii="Calibri" w:hAnsi="Calibri" w:cs="Arial"/>
          <w:sz w:val="40"/>
          <w:szCs w:val="40"/>
          <w:lang w:val="en-GB"/>
        </w:rPr>
      </w:pPr>
    </w:p>
    <w:p w:rsidR="00A60951" w:rsidRDefault="00A60951" w:rsidP="000C3FFD">
      <w:pPr>
        <w:jc w:val="center"/>
        <w:rPr>
          <w:rFonts w:ascii="Calibri" w:hAnsi="Calibri" w:cs="Arial"/>
          <w:sz w:val="56"/>
          <w:szCs w:val="56"/>
          <w:lang w:val="en-GB"/>
        </w:rPr>
      </w:pPr>
    </w:p>
    <w:p w:rsidR="00A60951" w:rsidRDefault="00A60951" w:rsidP="000C3FFD">
      <w:pPr>
        <w:jc w:val="center"/>
        <w:rPr>
          <w:rFonts w:ascii="Calibri" w:hAnsi="Calibri" w:cs="Arial"/>
          <w:sz w:val="56"/>
          <w:szCs w:val="56"/>
          <w:lang w:val="en-GB"/>
        </w:rPr>
      </w:pPr>
    </w:p>
    <w:p w:rsidR="000C3FFD" w:rsidRPr="00E9564A" w:rsidRDefault="000C3FFD" w:rsidP="000C3FFD">
      <w:pPr>
        <w:jc w:val="center"/>
        <w:rPr>
          <w:rFonts w:ascii="Calibri" w:hAnsi="Calibri" w:cs="Arial"/>
          <w:sz w:val="40"/>
          <w:szCs w:val="40"/>
          <w:lang w:val="en-GB"/>
        </w:rPr>
      </w:pPr>
      <w:r w:rsidRPr="00E9564A">
        <w:rPr>
          <w:rFonts w:ascii="Calibri" w:hAnsi="Calibri" w:cs="Arial"/>
          <w:sz w:val="56"/>
          <w:szCs w:val="56"/>
          <w:lang w:val="en-GB"/>
        </w:rPr>
        <w:t>SEND POLICY</w:t>
      </w:r>
    </w:p>
    <w:p w:rsidR="000C3FFD" w:rsidRPr="00E9564A" w:rsidRDefault="000C3FFD" w:rsidP="000C3FFD">
      <w:pPr>
        <w:jc w:val="center"/>
        <w:rPr>
          <w:rFonts w:ascii="Calibri" w:hAnsi="Calibri" w:cs="Arial"/>
          <w:sz w:val="40"/>
          <w:szCs w:val="40"/>
          <w:lang w:val="en-GB"/>
        </w:rPr>
      </w:pPr>
    </w:p>
    <w:p w:rsidR="000C3FFD" w:rsidRPr="00E9564A" w:rsidRDefault="000C3FFD" w:rsidP="000C3FFD">
      <w:pPr>
        <w:rPr>
          <w:rFonts w:ascii="Calibri" w:hAnsi="Calibri" w:cs="Arial"/>
          <w:lang w:val="en-GB"/>
        </w:rPr>
      </w:pPr>
    </w:p>
    <w:p w:rsidR="000C3FFD" w:rsidRPr="00E9564A" w:rsidRDefault="000C3FFD" w:rsidP="000C3FFD">
      <w:pPr>
        <w:rPr>
          <w:rFonts w:ascii="Calibri" w:hAnsi="Calibri" w:cs="Arial"/>
          <w:lang w:val="en-GB"/>
        </w:rPr>
      </w:pPr>
    </w:p>
    <w:p w:rsidR="000C3FFD" w:rsidRPr="00E9564A" w:rsidRDefault="000C3FFD" w:rsidP="000C3FFD">
      <w:pPr>
        <w:rPr>
          <w:rFonts w:ascii="Calibri" w:hAnsi="Calibri" w:cs="Arial"/>
          <w:lang w:val="en-GB"/>
        </w:rPr>
      </w:pPr>
    </w:p>
    <w:p w:rsidR="000C3FFD" w:rsidRPr="00E9564A" w:rsidRDefault="000C3FFD" w:rsidP="000C3FFD">
      <w:pPr>
        <w:rPr>
          <w:rFonts w:ascii="Calibri" w:hAnsi="Calibri" w:cs="Arial"/>
          <w:lang w:val="en-GB"/>
        </w:rPr>
      </w:pPr>
    </w:p>
    <w:p w:rsidR="000C3FFD" w:rsidRPr="00E9564A" w:rsidRDefault="000C3FFD" w:rsidP="000C3FFD">
      <w:pPr>
        <w:rPr>
          <w:rFonts w:ascii="Calibri" w:hAnsi="Calibri" w:cs="Arial"/>
          <w:lang w:val="en-GB"/>
        </w:rPr>
      </w:pPr>
    </w:p>
    <w:p w:rsidR="000C3FFD" w:rsidRPr="00E9564A" w:rsidRDefault="000C3FFD" w:rsidP="000C3FFD">
      <w:pPr>
        <w:tabs>
          <w:tab w:val="left" w:pos="2385"/>
        </w:tabs>
        <w:rPr>
          <w:rFonts w:ascii="Calibri" w:hAnsi="Calibri" w:cs="Arial"/>
          <w:lang w:val="en-GB"/>
        </w:rPr>
      </w:pPr>
    </w:p>
    <w:p w:rsidR="000C3FFD" w:rsidRPr="00E9564A" w:rsidRDefault="000C3FFD" w:rsidP="000C3FFD">
      <w:pPr>
        <w:tabs>
          <w:tab w:val="left" w:pos="2385"/>
        </w:tabs>
        <w:rPr>
          <w:rFonts w:ascii="Calibri" w:hAnsi="Calibri" w:cs="Arial"/>
          <w:lang w:val="en-GB"/>
        </w:rPr>
      </w:pPr>
    </w:p>
    <w:p w:rsidR="000C3FFD" w:rsidRDefault="000C3FFD" w:rsidP="000C3FFD">
      <w:pPr>
        <w:tabs>
          <w:tab w:val="left" w:pos="2385"/>
        </w:tabs>
        <w:rPr>
          <w:rFonts w:ascii="Calibri" w:hAnsi="Calibri" w:cs="Arial"/>
          <w:lang w:val="en-GB"/>
        </w:rPr>
      </w:pPr>
    </w:p>
    <w:p w:rsidR="00A60951" w:rsidRDefault="00A60951" w:rsidP="000C3FFD">
      <w:pPr>
        <w:tabs>
          <w:tab w:val="left" w:pos="2385"/>
        </w:tabs>
        <w:rPr>
          <w:rFonts w:ascii="Calibri" w:hAnsi="Calibri" w:cs="Arial"/>
          <w:lang w:val="en-GB"/>
        </w:rPr>
      </w:pPr>
    </w:p>
    <w:p w:rsidR="00A60951" w:rsidRDefault="00A60951" w:rsidP="000C3FFD">
      <w:pPr>
        <w:tabs>
          <w:tab w:val="left" w:pos="2385"/>
        </w:tabs>
        <w:rPr>
          <w:rFonts w:ascii="Calibri" w:hAnsi="Calibri" w:cs="Arial"/>
          <w:lang w:val="en-GB"/>
        </w:rPr>
      </w:pPr>
    </w:p>
    <w:p w:rsidR="00A60951" w:rsidRPr="00E9564A" w:rsidRDefault="00A60951" w:rsidP="000C3FFD">
      <w:pPr>
        <w:tabs>
          <w:tab w:val="left" w:pos="2385"/>
        </w:tabs>
        <w:rPr>
          <w:rFonts w:ascii="Calibri" w:hAnsi="Calibri" w:cs="Arial"/>
          <w:lang w:val="en-GB"/>
        </w:rPr>
      </w:pPr>
    </w:p>
    <w:p w:rsidR="000C3FFD" w:rsidRPr="00E9564A" w:rsidRDefault="000C3FFD" w:rsidP="000C3FFD">
      <w:pPr>
        <w:tabs>
          <w:tab w:val="left" w:pos="2385"/>
        </w:tabs>
        <w:rPr>
          <w:rFonts w:ascii="Calibri" w:hAnsi="Calibri" w:cs="Arial"/>
          <w:lang w:val="en-GB"/>
        </w:rPr>
      </w:pPr>
    </w:p>
    <w:p w:rsidR="000C3FFD" w:rsidRPr="00E9564A" w:rsidRDefault="000C3FFD" w:rsidP="000C3FFD">
      <w:pPr>
        <w:tabs>
          <w:tab w:val="left" w:pos="2385"/>
        </w:tabs>
        <w:rPr>
          <w:rFonts w:ascii="Calibri" w:hAnsi="Calibri" w:cs="Arial"/>
          <w:lang w:val="en-GB"/>
        </w:rPr>
      </w:pPr>
    </w:p>
    <w:p w:rsidR="000C3FFD" w:rsidRPr="00E9564A" w:rsidRDefault="000C3FFD" w:rsidP="000C3FFD">
      <w:pPr>
        <w:tabs>
          <w:tab w:val="left" w:pos="2385"/>
        </w:tabs>
        <w:rPr>
          <w:rFonts w:ascii="Calibri" w:hAnsi="Calibri" w:cs="Arial"/>
          <w:lang w:val="en-GB"/>
        </w:rPr>
      </w:pPr>
    </w:p>
    <w:p w:rsidR="000C3FFD" w:rsidRPr="00E9564A" w:rsidRDefault="0095782B" w:rsidP="000C3FFD">
      <w:pPr>
        <w:tabs>
          <w:tab w:val="left" w:pos="2385"/>
        </w:tabs>
        <w:rPr>
          <w:rFonts w:ascii="Calibri" w:hAnsi="Calibri" w:cs="Arial"/>
          <w:lang w:val="en-GB"/>
        </w:rPr>
      </w:pPr>
      <w:r>
        <w:rPr>
          <w:rFonts w:ascii="Calibri" w:hAnsi="Calibri" w:cs="Arial"/>
          <w:lang w:val="en-GB"/>
        </w:rPr>
        <w:t>Written by:</w:t>
      </w:r>
      <w:r>
        <w:rPr>
          <w:rFonts w:ascii="Calibri" w:hAnsi="Calibri" w:cs="Arial"/>
          <w:lang w:val="en-GB"/>
        </w:rPr>
        <w:tab/>
      </w:r>
      <w:r w:rsidR="00A60951">
        <w:rPr>
          <w:rFonts w:ascii="Calibri" w:hAnsi="Calibri" w:cs="Arial"/>
          <w:lang w:val="en-GB"/>
        </w:rPr>
        <w:t>Emiley Davies and Shoma Prince</w:t>
      </w:r>
    </w:p>
    <w:p w:rsidR="000C3FFD" w:rsidRPr="00A60951" w:rsidRDefault="00571F25" w:rsidP="000C3FFD">
      <w:pPr>
        <w:tabs>
          <w:tab w:val="left" w:pos="2385"/>
        </w:tabs>
        <w:rPr>
          <w:rFonts w:ascii="Calibri" w:hAnsi="Calibri" w:cs="Arial"/>
          <w:color w:val="FF0000"/>
          <w:lang w:val="en-GB"/>
        </w:rPr>
      </w:pPr>
      <w:r>
        <w:rPr>
          <w:rFonts w:ascii="Calibri" w:hAnsi="Calibri" w:cs="Arial"/>
          <w:lang w:val="en-GB"/>
        </w:rPr>
        <w:t>Date:</w:t>
      </w:r>
      <w:r>
        <w:rPr>
          <w:rFonts w:ascii="Calibri" w:hAnsi="Calibri" w:cs="Arial"/>
          <w:lang w:val="en-GB"/>
        </w:rPr>
        <w:tab/>
      </w:r>
      <w:r w:rsidR="00A60951" w:rsidRPr="00A60951">
        <w:rPr>
          <w:rFonts w:ascii="Calibri" w:hAnsi="Calibri" w:cs="Arial"/>
          <w:lang w:val="en-GB"/>
        </w:rPr>
        <w:t>October 2023</w:t>
      </w:r>
      <w:r w:rsidR="00E2510F" w:rsidRPr="00A60951">
        <w:rPr>
          <w:rFonts w:ascii="Calibri" w:hAnsi="Calibri" w:cs="Arial"/>
          <w:color w:val="FF0000"/>
          <w:lang w:val="en-GB"/>
        </w:rPr>
        <w:t xml:space="preserve"> </w:t>
      </w:r>
    </w:p>
    <w:p w:rsidR="000C3FFD" w:rsidRPr="00E9564A" w:rsidRDefault="000C3FFD" w:rsidP="000C3FFD">
      <w:pPr>
        <w:tabs>
          <w:tab w:val="left" w:pos="2385"/>
        </w:tabs>
        <w:rPr>
          <w:rFonts w:ascii="Calibri" w:hAnsi="Calibri" w:cs="Arial"/>
          <w:lang w:val="en-GB"/>
        </w:rPr>
      </w:pPr>
      <w:r w:rsidRPr="00E9564A">
        <w:rPr>
          <w:rFonts w:ascii="Calibri" w:hAnsi="Calibri" w:cs="Arial"/>
          <w:lang w:val="en-GB"/>
        </w:rPr>
        <w:t>Ratified by Governors:</w:t>
      </w:r>
      <w:r w:rsidRPr="00E9564A">
        <w:rPr>
          <w:rFonts w:ascii="Calibri" w:hAnsi="Calibri" w:cs="Arial"/>
          <w:lang w:val="en-GB"/>
        </w:rPr>
        <w:tab/>
      </w:r>
    </w:p>
    <w:p w:rsidR="000C3FFD" w:rsidRPr="00E9564A" w:rsidRDefault="000C3FFD" w:rsidP="000C3FFD">
      <w:pPr>
        <w:tabs>
          <w:tab w:val="left" w:pos="2385"/>
        </w:tabs>
        <w:rPr>
          <w:rFonts w:ascii="Calibri" w:hAnsi="Calibri" w:cs="Arial"/>
          <w:lang w:val="en-GB"/>
        </w:rPr>
      </w:pPr>
    </w:p>
    <w:p w:rsidR="000C3FFD" w:rsidRPr="00E9564A" w:rsidRDefault="000C3FFD" w:rsidP="000C3FFD">
      <w:pPr>
        <w:rPr>
          <w:rFonts w:ascii="Calibri" w:hAnsi="Calibri" w:cs="Arial"/>
          <w:lang w:val="en-GB"/>
        </w:rPr>
      </w:pPr>
    </w:p>
    <w:p w:rsidR="000C3FFD" w:rsidRPr="00E9564A" w:rsidRDefault="000C3FFD" w:rsidP="000C3FFD">
      <w:pPr>
        <w:rPr>
          <w:rFonts w:ascii="Calibri" w:hAnsi="Calibri" w:cs="Arial"/>
          <w:u w:val="single"/>
          <w:lang w:val="en-GB"/>
        </w:rPr>
      </w:pPr>
      <w:r w:rsidRPr="00E9564A">
        <w:rPr>
          <w:rFonts w:ascii="Calibri" w:hAnsi="Calibri" w:cs="Arial"/>
          <w:lang w:val="en-GB"/>
        </w:rPr>
        <w:t xml:space="preserve">Signed: </w:t>
      </w:r>
      <w:r w:rsidRPr="00E9564A">
        <w:rPr>
          <w:rFonts w:ascii="Calibri" w:hAnsi="Calibri" w:cs="Arial"/>
          <w:u w:val="single"/>
          <w:lang w:val="en-GB"/>
        </w:rPr>
        <w:tab/>
      </w:r>
      <w:r w:rsidRPr="00E9564A">
        <w:rPr>
          <w:rFonts w:ascii="Calibri" w:hAnsi="Calibri" w:cs="Arial"/>
          <w:u w:val="single"/>
          <w:lang w:val="en-GB"/>
        </w:rPr>
        <w:tab/>
      </w:r>
      <w:r w:rsidRPr="00E9564A">
        <w:rPr>
          <w:rFonts w:ascii="Calibri" w:hAnsi="Calibri" w:cs="Arial"/>
          <w:u w:val="single"/>
          <w:lang w:val="en-GB"/>
        </w:rPr>
        <w:tab/>
      </w:r>
      <w:r w:rsidRPr="00E9564A">
        <w:rPr>
          <w:rFonts w:ascii="Calibri" w:hAnsi="Calibri" w:cs="Arial"/>
          <w:u w:val="single"/>
          <w:lang w:val="en-GB"/>
        </w:rPr>
        <w:tab/>
      </w:r>
      <w:r w:rsidRPr="00E9564A">
        <w:rPr>
          <w:rFonts w:ascii="Calibri" w:hAnsi="Calibri" w:cs="Arial"/>
          <w:u w:val="single"/>
          <w:lang w:val="en-GB"/>
        </w:rPr>
        <w:tab/>
      </w:r>
    </w:p>
    <w:p w:rsidR="000C3FFD" w:rsidRPr="00E9564A" w:rsidRDefault="000C3FFD" w:rsidP="000C3FFD">
      <w:pPr>
        <w:rPr>
          <w:rFonts w:ascii="Calibri" w:hAnsi="Calibri" w:cs="Arial"/>
          <w:lang w:val="en-GB"/>
        </w:rPr>
      </w:pPr>
      <w:r w:rsidRPr="00E9564A">
        <w:rPr>
          <w:rFonts w:ascii="Calibri" w:hAnsi="Calibri" w:cs="Arial"/>
          <w:lang w:val="en-GB"/>
        </w:rPr>
        <w:tab/>
        <w:t xml:space="preserve">   Chair of Governors</w:t>
      </w:r>
    </w:p>
    <w:p w:rsidR="00181A0C" w:rsidRPr="00E9564A" w:rsidRDefault="00181A0C" w:rsidP="00D658CC">
      <w:pPr>
        <w:rPr>
          <w:rFonts w:ascii="Tahoma" w:hAnsi="Tahoma" w:cs="Tahoma"/>
          <w:b/>
          <w:sz w:val="32"/>
          <w:szCs w:val="32"/>
          <w:lang w:val="en-GB"/>
        </w:rPr>
      </w:pPr>
    </w:p>
    <w:p w:rsidR="00181A0C" w:rsidRPr="00E9564A" w:rsidRDefault="00A60951" w:rsidP="00181A0C">
      <w:pPr>
        <w:jc w:val="center"/>
        <w:rPr>
          <w:rFonts w:ascii="Tahoma" w:hAnsi="Tahoma" w:cs="Tahoma"/>
          <w:sz w:val="36"/>
          <w:szCs w:val="36"/>
          <w:lang w:val="en-GB"/>
        </w:rPr>
      </w:pPr>
      <w:r>
        <w:rPr>
          <w:rFonts w:ascii="Calibri" w:hAnsi="Calibri" w:cs="Tahoma"/>
          <w:b/>
          <w:sz w:val="36"/>
          <w:szCs w:val="36"/>
          <w:lang w:val="en-GB"/>
        </w:rPr>
        <w:br w:type="page"/>
      </w:r>
      <w:r w:rsidR="00181A0C" w:rsidRPr="00E9564A">
        <w:rPr>
          <w:rFonts w:ascii="Calibri" w:hAnsi="Calibri" w:cs="Tahoma"/>
          <w:b/>
          <w:sz w:val="36"/>
          <w:szCs w:val="36"/>
          <w:lang w:val="en-GB"/>
        </w:rPr>
        <w:lastRenderedPageBreak/>
        <w:t>Special Educational Need</w:t>
      </w:r>
      <w:r w:rsidR="00C71D2A" w:rsidRPr="00E9564A">
        <w:rPr>
          <w:rFonts w:ascii="Calibri" w:hAnsi="Calibri" w:cs="Tahoma"/>
          <w:b/>
          <w:sz w:val="36"/>
          <w:szCs w:val="36"/>
          <w:lang w:val="en-GB"/>
        </w:rPr>
        <w:t xml:space="preserve">s and Disability Policy </w:t>
      </w:r>
    </w:p>
    <w:p w:rsidR="00C4014E" w:rsidRPr="00E9564A" w:rsidRDefault="00C4014E" w:rsidP="00181A0C">
      <w:pPr>
        <w:rPr>
          <w:rFonts w:ascii="Tahoma" w:hAnsi="Tahoma" w:cs="Tahoma"/>
          <w:lang w:val="en-GB"/>
        </w:rPr>
      </w:pPr>
    </w:p>
    <w:p w:rsidR="00A33C6F" w:rsidRPr="00A60951" w:rsidRDefault="00A33C6F" w:rsidP="00181A0C">
      <w:pPr>
        <w:rPr>
          <w:rFonts w:ascii="Calibri" w:hAnsi="Calibri" w:cs="Tahoma"/>
          <w:sz w:val="22"/>
          <w:szCs w:val="22"/>
          <w:lang w:val="en-GB"/>
        </w:rPr>
      </w:pPr>
      <w:r w:rsidRPr="00E9564A">
        <w:rPr>
          <w:rFonts w:ascii="Calibri" w:hAnsi="Calibri" w:cs="Tahoma"/>
          <w:sz w:val="22"/>
          <w:szCs w:val="22"/>
          <w:lang w:val="en-GB"/>
        </w:rPr>
        <w:t xml:space="preserve">Head </w:t>
      </w:r>
      <w:r w:rsidRPr="00A60951">
        <w:rPr>
          <w:rFonts w:ascii="Calibri" w:hAnsi="Calibri" w:cs="Tahoma"/>
          <w:sz w:val="22"/>
          <w:szCs w:val="22"/>
          <w:lang w:val="en-GB"/>
        </w:rPr>
        <w:t xml:space="preserve">Teacher: </w:t>
      </w:r>
      <w:r w:rsidR="00E2510F" w:rsidRPr="00A60951">
        <w:rPr>
          <w:rFonts w:ascii="Calibri" w:hAnsi="Calibri" w:cs="Tahoma"/>
          <w:sz w:val="22"/>
          <w:szCs w:val="22"/>
          <w:lang w:val="en-GB"/>
        </w:rPr>
        <w:t xml:space="preserve">Mrs Emiley Davies </w:t>
      </w:r>
    </w:p>
    <w:p w:rsidR="008F3517" w:rsidRDefault="008D77EA" w:rsidP="00181A0C">
      <w:pPr>
        <w:rPr>
          <w:rFonts w:ascii="Calibri" w:hAnsi="Calibri" w:cs="Tahoma"/>
          <w:sz w:val="22"/>
          <w:szCs w:val="22"/>
          <w:lang w:val="en-GB"/>
        </w:rPr>
      </w:pPr>
      <w:r w:rsidRPr="00A60951">
        <w:rPr>
          <w:rFonts w:ascii="Calibri" w:hAnsi="Calibri" w:cs="Tahoma"/>
          <w:sz w:val="22"/>
          <w:szCs w:val="22"/>
          <w:lang w:val="en-GB"/>
        </w:rPr>
        <w:t>SENDCo</w:t>
      </w:r>
      <w:r w:rsidR="006906B7" w:rsidRPr="00A60951">
        <w:rPr>
          <w:rFonts w:ascii="Calibri" w:hAnsi="Calibri" w:cs="Tahoma"/>
          <w:sz w:val="22"/>
          <w:szCs w:val="22"/>
          <w:lang w:val="en-GB"/>
        </w:rPr>
        <w:t xml:space="preserve">: </w:t>
      </w:r>
      <w:r w:rsidR="00A60951">
        <w:rPr>
          <w:rFonts w:ascii="Calibri" w:hAnsi="Calibri" w:cs="Tahoma"/>
          <w:sz w:val="22"/>
          <w:szCs w:val="22"/>
          <w:lang w:val="en-GB"/>
        </w:rPr>
        <w:t>Shoma Prince</w:t>
      </w:r>
    </w:p>
    <w:p w:rsidR="005564A6" w:rsidRPr="00A60951" w:rsidRDefault="005564A6" w:rsidP="00181A0C">
      <w:pPr>
        <w:rPr>
          <w:rFonts w:ascii="Calibri" w:hAnsi="Calibri" w:cs="Tahoma"/>
          <w:sz w:val="22"/>
          <w:szCs w:val="22"/>
          <w:lang w:val="en-GB"/>
        </w:rPr>
      </w:pPr>
      <w:r>
        <w:rPr>
          <w:rFonts w:ascii="Calibri" w:hAnsi="Calibri" w:cs="Tahoma"/>
          <w:sz w:val="22"/>
          <w:szCs w:val="22"/>
          <w:lang w:val="en-GB"/>
        </w:rPr>
        <w:t>ARP Leader Ben Darcy</w:t>
      </w:r>
    </w:p>
    <w:p w:rsidR="00C71D2A" w:rsidRPr="00A60951" w:rsidRDefault="00C71D2A" w:rsidP="00C71D2A">
      <w:pPr>
        <w:autoSpaceDE w:val="0"/>
        <w:autoSpaceDN w:val="0"/>
        <w:adjustRightInd w:val="0"/>
        <w:jc w:val="both"/>
        <w:rPr>
          <w:rFonts w:ascii="Tahoma-Bold" w:hAnsi="Tahoma-Bold" w:cs="Tahoma-Bold"/>
          <w:b/>
          <w:bCs/>
          <w:sz w:val="20"/>
          <w:szCs w:val="20"/>
          <w:lang w:val="en-GB"/>
        </w:rPr>
      </w:pPr>
    </w:p>
    <w:p w:rsidR="00C4014E" w:rsidRPr="00A60951" w:rsidRDefault="00C4014E" w:rsidP="00624D24">
      <w:pPr>
        <w:autoSpaceDE w:val="0"/>
        <w:autoSpaceDN w:val="0"/>
        <w:adjustRightInd w:val="0"/>
        <w:jc w:val="both"/>
        <w:rPr>
          <w:rFonts w:ascii="Calibri" w:hAnsi="Calibri" w:cs="Calibri"/>
          <w:b/>
          <w:bCs/>
          <w:lang w:val="en-GB"/>
        </w:rPr>
      </w:pPr>
      <w:r w:rsidRPr="00A60951">
        <w:rPr>
          <w:rFonts w:ascii="Calibri" w:hAnsi="Calibri" w:cs="Calibri"/>
          <w:b/>
          <w:bCs/>
          <w:lang w:val="en-GB"/>
        </w:rPr>
        <w:t>Introduction</w:t>
      </w:r>
    </w:p>
    <w:p w:rsidR="00181A0C" w:rsidRPr="00442C50" w:rsidRDefault="00181A0C" w:rsidP="00624D24">
      <w:pPr>
        <w:autoSpaceDE w:val="0"/>
        <w:autoSpaceDN w:val="0"/>
        <w:adjustRightInd w:val="0"/>
        <w:jc w:val="both"/>
        <w:rPr>
          <w:rFonts w:ascii="Calibri" w:hAnsi="Calibri" w:cs="Calibri"/>
          <w:color w:val="000000"/>
          <w:sz w:val="22"/>
          <w:szCs w:val="22"/>
          <w:lang w:val="en-GB"/>
        </w:rPr>
      </w:pPr>
      <w:r w:rsidRPr="00442C50">
        <w:rPr>
          <w:rFonts w:ascii="Calibri" w:hAnsi="Calibri" w:cs="Calibri"/>
          <w:color w:val="000000"/>
          <w:sz w:val="22"/>
          <w:szCs w:val="22"/>
          <w:lang w:val="en-GB"/>
        </w:rPr>
        <w:t>At Mayespark Primary School we recognise that our pupils have a variety of needs and</w:t>
      </w:r>
      <w:r w:rsidR="00A72CC7" w:rsidRPr="00442C50">
        <w:rPr>
          <w:rFonts w:ascii="Calibri" w:hAnsi="Calibri" w:cs="Calibri"/>
          <w:color w:val="000000"/>
          <w:sz w:val="22"/>
          <w:szCs w:val="22"/>
          <w:lang w:val="en-GB"/>
        </w:rPr>
        <w:t xml:space="preserve"> </w:t>
      </w:r>
      <w:r w:rsidRPr="00442C50">
        <w:rPr>
          <w:rFonts w:ascii="Calibri" w:hAnsi="Calibri" w:cs="Calibri"/>
          <w:color w:val="000000"/>
          <w:sz w:val="22"/>
          <w:szCs w:val="22"/>
          <w:lang w:val="en-GB"/>
        </w:rPr>
        <w:t>aspirations. We are committed to the inclusion of all pupils in a broad and balanced</w:t>
      </w:r>
      <w:r w:rsidR="00A72CC7" w:rsidRPr="00442C50">
        <w:rPr>
          <w:rFonts w:ascii="Calibri" w:hAnsi="Calibri" w:cs="Calibri"/>
          <w:color w:val="000000"/>
          <w:sz w:val="22"/>
          <w:szCs w:val="22"/>
          <w:lang w:val="en-GB"/>
        </w:rPr>
        <w:t xml:space="preserve"> </w:t>
      </w:r>
      <w:r w:rsidRPr="00442C50">
        <w:rPr>
          <w:rFonts w:ascii="Calibri" w:hAnsi="Calibri" w:cs="Calibri"/>
          <w:color w:val="000000"/>
          <w:sz w:val="22"/>
          <w:szCs w:val="22"/>
          <w:lang w:val="en-GB"/>
        </w:rPr>
        <w:t>curriculum, made accessible through differentiated activities.</w:t>
      </w:r>
      <w:r w:rsidR="002D1C86" w:rsidRPr="00442C50">
        <w:rPr>
          <w:rFonts w:ascii="Calibri" w:hAnsi="Calibri" w:cs="Calibri"/>
          <w:color w:val="000000"/>
          <w:sz w:val="22"/>
          <w:szCs w:val="22"/>
          <w:lang w:val="en-GB"/>
        </w:rPr>
        <w:t xml:space="preserve"> </w:t>
      </w:r>
      <w:r w:rsidR="002D1C86" w:rsidRPr="00442C50">
        <w:rPr>
          <w:rFonts w:ascii="Calibri" w:hAnsi="Calibri" w:cs="Calibri"/>
          <w:sz w:val="22"/>
          <w:szCs w:val="22"/>
          <w:lang w:val="en-GB"/>
        </w:rPr>
        <w:t xml:space="preserve">All children require specific support in their learning and we </w:t>
      </w:r>
      <w:r w:rsidR="00567C35" w:rsidRPr="00442C50">
        <w:rPr>
          <w:rFonts w:ascii="Calibri" w:hAnsi="Calibri" w:cs="Calibri"/>
          <w:sz w:val="22"/>
          <w:szCs w:val="22"/>
          <w:lang w:val="en-GB"/>
        </w:rPr>
        <w:t>will ensure</w:t>
      </w:r>
      <w:r w:rsidR="002D1C86" w:rsidRPr="00442C50">
        <w:rPr>
          <w:rFonts w:ascii="Calibri" w:hAnsi="Calibri" w:cs="Calibri"/>
          <w:sz w:val="22"/>
          <w:szCs w:val="22"/>
          <w:lang w:val="en-GB"/>
        </w:rPr>
        <w:t xml:space="preserve"> that effective intervention and differentiation are </w:t>
      </w:r>
      <w:r w:rsidR="00A17E2E" w:rsidRPr="00442C50">
        <w:rPr>
          <w:rFonts w:ascii="Calibri" w:hAnsi="Calibri" w:cs="Calibri"/>
          <w:sz w:val="22"/>
          <w:szCs w:val="22"/>
          <w:lang w:val="en-GB"/>
        </w:rPr>
        <w:t>trialled</w:t>
      </w:r>
      <w:r w:rsidR="00CC0B66" w:rsidRPr="00442C50">
        <w:rPr>
          <w:rFonts w:ascii="Calibri" w:hAnsi="Calibri" w:cs="Calibri"/>
          <w:sz w:val="22"/>
          <w:szCs w:val="22"/>
          <w:lang w:val="en-GB"/>
        </w:rPr>
        <w:t xml:space="preserve"> first to s</w:t>
      </w:r>
      <w:r w:rsidR="002D1C86" w:rsidRPr="00442C50">
        <w:rPr>
          <w:rFonts w:ascii="Calibri" w:hAnsi="Calibri" w:cs="Calibri"/>
          <w:sz w:val="22"/>
          <w:szCs w:val="22"/>
          <w:lang w:val="en-GB"/>
        </w:rPr>
        <w:t xml:space="preserve">upport children’s achievement. </w:t>
      </w:r>
      <w:r w:rsidR="002D1C86" w:rsidRPr="00442C50">
        <w:rPr>
          <w:rFonts w:ascii="Calibri" w:hAnsi="Calibri" w:cs="Calibri"/>
          <w:color w:val="000000"/>
          <w:sz w:val="22"/>
          <w:szCs w:val="22"/>
          <w:lang w:val="en-GB"/>
        </w:rPr>
        <w:t>However, t</w:t>
      </w:r>
      <w:r w:rsidRPr="00442C50">
        <w:rPr>
          <w:rFonts w:ascii="Calibri" w:hAnsi="Calibri" w:cs="Calibri"/>
          <w:color w:val="000000"/>
          <w:sz w:val="22"/>
          <w:szCs w:val="22"/>
          <w:lang w:val="en-GB"/>
        </w:rPr>
        <w:t>he needs of a significant</w:t>
      </w:r>
      <w:r w:rsidR="00A72CC7" w:rsidRPr="00442C50">
        <w:rPr>
          <w:rFonts w:ascii="Calibri" w:hAnsi="Calibri" w:cs="Calibri"/>
          <w:color w:val="000000"/>
          <w:sz w:val="22"/>
          <w:szCs w:val="22"/>
          <w:lang w:val="en-GB"/>
        </w:rPr>
        <w:t xml:space="preserve"> </w:t>
      </w:r>
      <w:r w:rsidRPr="00442C50">
        <w:rPr>
          <w:rFonts w:ascii="Calibri" w:hAnsi="Calibri" w:cs="Calibri"/>
          <w:color w:val="000000"/>
          <w:sz w:val="22"/>
          <w:szCs w:val="22"/>
          <w:lang w:val="en-GB"/>
        </w:rPr>
        <w:t>minority of the children require consideration beyond</w:t>
      </w:r>
      <w:r w:rsidR="0095782B">
        <w:rPr>
          <w:rFonts w:ascii="Calibri" w:hAnsi="Calibri" w:cs="Calibri"/>
          <w:color w:val="000000"/>
          <w:sz w:val="22"/>
          <w:szCs w:val="22"/>
          <w:lang w:val="en-GB"/>
        </w:rPr>
        <w:t xml:space="preserve"> that given to other pupils (a s</w:t>
      </w:r>
      <w:r w:rsidRPr="00442C50">
        <w:rPr>
          <w:rFonts w:ascii="Calibri" w:hAnsi="Calibri" w:cs="Calibri"/>
          <w:color w:val="000000"/>
          <w:sz w:val="22"/>
          <w:szCs w:val="22"/>
          <w:lang w:val="en-GB"/>
        </w:rPr>
        <w:t>pecial</w:t>
      </w:r>
      <w:r w:rsidR="00A72CC7" w:rsidRPr="00442C50">
        <w:rPr>
          <w:rFonts w:ascii="Calibri" w:hAnsi="Calibri" w:cs="Calibri"/>
          <w:color w:val="000000"/>
          <w:sz w:val="22"/>
          <w:szCs w:val="22"/>
          <w:lang w:val="en-GB"/>
        </w:rPr>
        <w:t xml:space="preserve"> </w:t>
      </w:r>
      <w:r w:rsidR="0095782B">
        <w:rPr>
          <w:rFonts w:ascii="Calibri" w:hAnsi="Calibri" w:cs="Calibri"/>
          <w:color w:val="000000"/>
          <w:sz w:val="22"/>
          <w:szCs w:val="22"/>
          <w:lang w:val="en-GB"/>
        </w:rPr>
        <w:t>e</w:t>
      </w:r>
      <w:r w:rsidRPr="00442C50">
        <w:rPr>
          <w:rFonts w:ascii="Calibri" w:hAnsi="Calibri" w:cs="Calibri"/>
          <w:color w:val="000000"/>
          <w:sz w:val="22"/>
          <w:szCs w:val="22"/>
          <w:lang w:val="en-GB"/>
        </w:rPr>
        <w:t xml:space="preserve">ducational </w:t>
      </w:r>
      <w:r w:rsidR="0095782B">
        <w:rPr>
          <w:rFonts w:ascii="Calibri" w:hAnsi="Calibri" w:cs="Calibri"/>
          <w:color w:val="000000"/>
          <w:sz w:val="22"/>
          <w:szCs w:val="22"/>
          <w:lang w:val="en-GB"/>
        </w:rPr>
        <w:t>n</w:t>
      </w:r>
      <w:r w:rsidRPr="00442C50">
        <w:rPr>
          <w:rFonts w:ascii="Calibri" w:hAnsi="Calibri" w:cs="Calibri"/>
          <w:color w:val="000000"/>
          <w:sz w:val="22"/>
          <w:szCs w:val="22"/>
          <w:lang w:val="en-GB"/>
        </w:rPr>
        <w:t>eed</w:t>
      </w:r>
      <w:r w:rsidR="0095782B">
        <w:rPr>
          <w:rFonts w:ascii="Calibri" w:hAnsi="Calibri" w:cs="Calibri"/>
          <w:color w:val="000000"/>
          <w:sz w:val="22"/>
          <w:szCs w:val="22"/>
          <w:lang w:val="en-GB"/>
        </w:rPr>
        <w:t xml:space="preserve"> or disability</w:t>
      </w:r>
      <w:r w:rsidR="00567C35" w:rsidRPr="00442C50">
        <w:rPr>
          <w:rFonts w:ascii="Calibri" w:hAnsi="Calibri" w:cs="Calibri"/>
          <w:color w:val="000000"/>
          <w:sz w:val="22"/>
          <w:szCs w:val="22"/>
          <w:lang w:val="en-GB"/>
        </w:rPr>
        <w:t xml:space="preserve"> or</w:t>
      </w:r>
      <w:r w:rsidR="00223689" w:rsidRPr="00442C50">
        <w:rPr>
          <w:rFonts w:ascii="Calibri" w:hAnsi="Calibri" w:cs="Calibri"/>
          <w:color w:val="000000"/>
          <w:sz w:val="22"/>
          <w:szCs w:val="22"/>
          <w:lang w:val="en-GB"/>
        </w:rPr>
        <w:t xml:space="preserve"> SEND</w:t>
      </w:r>
      <w:r w:rsidRPr="00442C50">
        <w:rPr>
          <w:rFonts w:ascii="Calibri" w:hAnsi="Calibri" w:cs="Calibri"/>
          <w:color w:val="000000"/>
          <w:sz w:val="22"/>
          <w:szCs w:val="22"/>
          <w:lang w:val="en-GB"/>
        </w:rPr>
        <w:t>). Government Legislation dictates the framework within which the school</w:t>
      </w:r>
      <w:r w:rsidR="00A72CC7" w:rsidRPr="00442C50">
        <w:rPr>
          <w:rFonts w:ascii="Calibri" w:hAnsi="Calibri" w:cs="Calibri"/>
          <w:color w:val="000000"/>
          <w:sz w:val="22"/>
          <w:szCs w:val="22"/>
          <w:lang w:val="en-GB"/>
        </w:rPr>
        <w:t xml:space="preserve"> </w:t>
      </w:r>
      <w:r w:rsidRPr="00442C50">
        <w:rPr>
          <w:rFonts w:ascii="Calibri" w:hAnsi="Calibri" w:cs="Calibri"/>
          <w:color w:val="000000"/>
          <w:sz w:val="22"/>
          <w:szCs w:val="22"/>
          <w:lang w:val="en-GB"/>
        </w:rPr>
        <w:t xml:space="preserve">operates (the Special </w:t>
      </w:r>
      <w:r w:rsidRPr="00442C50">
        <w:rPr>
          <w:rFonts w:ascii="Calibri" w:hAnsi="Calibri" w:cs="Calibri"/>
          <w:sz w:val="22"/>
          <w:szCs w:val="22"/>
          <w:lang w:val="en-GB"/>
        </w:rPr>
        <w:t>Educati</w:t>
      </w:r>
      <w:r w:rsidR="00CC0B66" w:rsidRPr="00442C50">
        <w:rPr>
          <w:rFonts w:ascii="Calibri" w:hAnsi="Calibri" w:cs="Calibri"/>
          <w:sz w:val="22"/>
          <w:szCs w:val="22"/>
          <w:lang w:val="en-GB"/>
        </w:rPr>
        <w:t>onal Needs Code of Practice 2015</w:t>
      </w:r>
      <w:r w:rsidRPr="00442C50">
        <w:rPr>
          <w:rFonts w:ascii="Calibri" w:hAnsi="Calibri" w:cs="Calibri"/>
          <w:sz w:val="22"/>
          <w:szCs w:val="22"/>
          <w:lang w:val="en-GB"/>
        </w:rPr>
        <w:t xml:space="preserve">, the </w:t>
      </w:r>
      <w:r w:rsidR="00DC5C50" w:rsidRPr="00442C50">
        <w:rPr>
          <w:rFonts w:ascii="Calibri" w:hAnsi="Calibri" w:cs="Calibri"/>
          <w:sz w:val="22"/>
          <w:szCs w:val="22"/>
          <w:lang w:val="en-GB"/>
        </w:rPr>
        <w:t>SEN</w:t>
      </w:r>
      <w:r w:rsidRPr="00442C50">
        <w:rPr>
          <w:rFonts w:ascii="Calibri" w:hAnsi="Calibri" w:cs="Calibri"/>
          <w:sz w:val="22"/>
          <w:szCs w:val="22"/>
          <w:lang w:val="en-GB"/>
        </w:rPr>
        <w:t xml:space="preserve"> and Disability Act</w:t>
      </w:r>
      <w:r w:rsidR="00A72CC7" w:rsidRPr="00442C50">
        <w:rPr>
          <w:rFonts w:ascii="Calibri" w:hAnsi="Calibri" w:cs="Calibri"/>
          <w:sz w:val="22"/>
          <w:szCs w:val="22"/>
          <w:lang w:val="en-GB"/>
        </w:rPr>
        <w:t xml:space="preserve"> </w:t>
      </w:r>
      <w:r w:rsidR="00CC0B66" w:rsidRPr="00442C50">
        <w:rPr>
          <w:rFonts w:ascii="Calibri" w:hAnsi="Calibri" w:cs="Calibri"/>
          <w:sz w:val="22"/>
          <w:szCs w:val="22"/>
          <w:lang w:val="en-GB"/>
        </w:rPr>
        <w:t>2015</w:t>
      </w:r>
      <w:r w:rsidRPr="00442C50">
        <w:rPr>
          <w:rFonts w:ascii="Calibri" w:hAnsi="Calibri" w:cs="Calibri"/>
          <w:sz w:val="22"/>
          <w:szCs w:val="22"/>
          <w:lang w:val="en-GB"/>
        </w:rPr>
        <w:t>), and further guidance</w:t>
      </w:r>
      <w:r w:rsidRPr="00442C50">
        <w:rPr>
          <w:rFonts w:ascii="Calibri" w:hAnsi="Calibri" w:cs="Calibri"/>
          <w:color w:val="000000"/>
          <w:sz w:val="22"/>
          <w:szCs w:val="22"/>
          <w:lang w:val="en-GB"/>
        </w:rPr>
        <w:t xml:space="preserve"> is provided by both the Government and Local Authority.</w:t>
      </w:r>
    </w:p>
    <w:p w:rsidR="00181A0C" w:rsidRPr="005B42A1" w:rsidRDefault="00181A0C" w:rsidP="00624D24">
      <w:pPr>
        <w:autoSpaceDE w:val="0"/>
        <w:autoSpaceDN w:val="0"/>
        <w:adjustRightInd w:val="0"/>
        <w:jc w:val="both"/>
        <w:rPr>
          <w:rFonts w:ascii="Calibri" w:hAnsi="Calibri" w:cs="Calibri"/>
          <w:b/>
          <w:color w:val="000000"/>
          <w:szCs w:val="20"/>
          <w:lang w:val="en-GB"/>
        </w:rPr>
      </w:pPr>
    </w:p>
    <w:p w:rsidR="00E2510F" w:rsidRPr="00A60951" w:rsidRDefault="005B42A1" w:rsidP="005B42A1">
      <w:pPr>
        <w:tabs>
          <w:tab w:val="left" w:pos="3478"/>
        </w:tabs>
        <w:autoSpaceDE w:val="0"/>
        <w:autoSpaceDN w:val="0"/>
        <w:adjustRightInd w:val="0"/>
        <w:jc w:val="both"/>
        <w:rPr>
          <w:rFonts w:ascii="Calibri" w:hAnsi="Calibri" w:cs="Calibri"/>
          <w:b/>
          <w:szCs w:val="20"/>
          <w:lang w:val="en-GB"/>
        </w:rPr>
      </w:pPr>
      <w:r w:rsidRPr="00A60951">
        <w:rPr>
          <w:rFonts w:ascii="Calibri" w:hAnsi="Calibri" w:cs="Calibri"/>
          <w:b/>
          <w:szCs w:val="20"/>
          <w:lang w:val="en-GB"/>
        </w:rPr>
        <w:t xml:space="preserve">Additional Resource Provision </w:t>
      </w:r>
    </w:p>
    <w:p w:rsidR="005B42A1" w:rsidRPr="00A60951" w:rsidRDefault="005B42A1" w:rsidP="005B42A1">
      <w:pPr>
        <w:jc w:val="both"/>
        <w:textAlignment w:val="baseline"/>
        <w:rPr>
          <w:rFonts w:ascii="Verdana" w:hAnsi="Verdana"/>
          <w:sz w:val="18"/>
          <w:szCs w:val="18"/>
        </w:rPr>
      </w:pPr>
      <w:r w:rsidRPr="00A60951">
        <w:rPr>
          <w:rFonts w:ascii="Verdana" w:hAnsi="Verdana"/>
          <w:sz w:val="18"/>
          <w:szCs w:val="18"/>
        </w:rPr>
        <w:t xml:space="preserve">In September 2020 </w:t>
      </w:r>
      <w:r w:rsidR="00A60951" w:rsidRPr="00A60951">
        <w:rPr>
          <w:rFonts w:ascii="Verdana" w:hAnsi="Verdana"/>
          <w:sz w:val="18"/>
          <w:szCs w:val="18"/>
        </w:rPr>
        <w:t>we opened</w:t>
      </w:r>
      <w:r w:rsidRPr="00A60951">
        <w:rPr>
          <w:rFonts w:ascii="Verdana" w:hAnsi="Verdana"/>
          <w:sz w:val="18"/>
          <w:szCs w:val="18"/>
        </w:rPr>
        <w:t xml:space="preserve"> our Additional Resource Provision (ARP) which caters for children with Autism who are in Year 1 to Year 6. The children in the ARP have access to small group intervention such as, ‘Attention Autism’ sessions, sensory room sessions, individual Speech and Language therapy, Occupational Therapy and Physio therapy. The staff work on the outcomes of the children’s Educational Health Care plans (EHC</w:t>
      </w:r>
      <w:r w:rsidR="00A60951" w:rsidRPr="00A60951">
        <w:rPr>
          <w:rFonts w:ascii="Verdana" w:hAnsi="Verdana"/>
          <w:sz w:val="18"/>
          <w:szCs w:val="18"/>
        </w:rPr>
        <w:t>P</w:t>
      </w:r>
      <w:r w:rsidRPr="00A60951">
        <w:rPr>
          <w:rFonts w:ascii="Verdana" w:hAnsi="Verdana"/>
          <w:sz w:val="18"/>
          <w:szCs w:val="18"/>
        </w:rPr>
        <w:t xml:space="preserve">) as well as developing their skills to integrate into the mainstream classroom.  The children who attend the ARP are fully included in all aspects of school life with an expectation that they spend at least 25% of the time in an allocated class. </w:t>
      </w:r>
    </w:p>
    <w:p w:rsidR="005B42A1" w:rsidRPr="00442C50" w:rsidRDefault="005B42A1" w:rsidP="00624D24">
      <w:pPr>
        <w:autoSpaceDE w:val="0"/>
        <w:autoSpaceDN w:val="0"/>
        <w:adjustRightInd w:val="0"/>
        <w:jc w:val="both"/>
        <w:rPr>
          <w:rFonts w:ascii="Calibri" w:hAnsi="Calibri" w:cs="Calibri"/>
          <w:color w:val="000000"/>
          <w:sz w:val="20"/>
          <w:szCs w:val="20"/>
          <w:lang w:val="en-GB"/>
        </w:rPr>
      </w:pPr>
    </w:p>
    <w:p w:rsidR="00C4014E" w:rsidRPr="00442C50" w:rsidRDefault="00C4014E" w:rsidP="00624D24">
      <w:pPr>
        <w:autoSpaceDE w:val="0"/>
        <w:autoSpaceDN w:val="0"/>
        <w:adjustRightInd w:val="0"/>
        <w:jc w:val="both"/>
        <w:rPr>
          <w:rFonts w:ascii="Calibri" w:hAnsi="Calibri" w:cs="Calibri"/>
          <w:b/>
          <w:bCs/>
          <w:color w:val="000000"/>
          <w:lang w:val="en-GB"/>
        </w:rPr>
      </w:pPr>
      <w:r w:rsidRPr="00442C50">
        <w:rPr>
          <w:rFonts w:ascii="Calibri" w:hAnsi="Calibri" w:cs="Calibri"/>
          <w:b/>
          <w:bCs/>
          <w:color w:val="000000"/>
          <w:lang w:val="en-GB"/>
        </w:rPr>
        <w:t>Aims</w:t>
      </w:r>
    </w:p>
    <w:p w:rsidR="00181A0C" w:rsidRPr="005564A6" w:rsidRDefault="00181A0C" w:rsidP="005564A6">
      <w:pPr>
        <w:pStyle w:val="ListParagraph"/>
        <w:numPr>
          <w:ilvl w:val="0"/>
          <w:numId w:val="36"/>
        </w:numPr>
        <w:autoSpaceDE w:val="0"/>
        <w:autoSpaceDN w:val="0"/>
        <w:adjustRightInd w:val="0"/>
        <w:jc w:val="both"/>
        <w:rPr>
          <w:rFonts w:ascii="Calibri" w:hAnsi="Calibri" w:cs="Calibri"/>
          <w:sz w:val="22"/>
          <w:szCs w:val="22"/>
          <w:lang w:val="en-GB"/>
        </w:rPr>
      </w:pPr>
      <w:r w:rsidRPr="005564A6">
        <w:rPr>
          <w:rFonts w:ascii="Calibri" w:hAnsi="Calibri" w:cs="Calibri"/>
          <w:sz w:val="22"/>
          <w:szCs w:val="22"/>
          <w:lang w:val="en-GB"/>
        </w:rPr>
        <w:t>To ensure that all pupils have access to a broad and balanced curriculum</w:t>
      </w:r>
      <w:r w:rsidR="00C53CF1" w:rsidRPr="005564A6">
        <w:rPr>
          <w:rFonts w:ascii="Calibri" w:hAnsi="Calibri" w:cs="Calibri"/>
          <w:sz w:val="22"/>
          <w:szCs w:val="22"/>
          <w:lang w:val="en-GB"/>
        </w:rPr>
        <w:t xml:space="preserve"> through quality first teaching</w:t>
      </w:r>
    </w:p>
    <w:p w:rsidR="00181A0C" w:rsidRPr="005564A6" w:rsidRDefault="00181A0C" w:rsidP="005564A6">
      <w:pPr>
        <w:pStyle w:val="ListParagraph"/>
        <w:numPr>
          <w:ilvl w:val="0"/>
          <w:numId w:val="36"/>
        </w:numPr>
        <w:autoSpaceDE w:val="0"/>
        <w:autoSpaceDN w:val="0"/>
        <w:adjustRightInd w:val="0"/>
        <w:jc w:val="both"/>
        <w:rPr>
          <w:rFonts w:ascii="Calibri" w:hAnsi="Calibri" w:cs="Calibri"/>
          <w:color w:val="000000"/>
          <w:sz w:val="22"/>
          <w:szCs w:val="22"/>
          <w:lang w:val="en-GB"/>
        </w:rPr>
      </w:pPr>
      <w:r w:rsidRPr="005564A6">
        <w:rPr>
          <w:rFonts w:ascii="Calibri" w:hAnsi="Calibri" w:cs="Calibri"/>
          <w:color w:val="000000"/>
          <w:sz w:val="22"/>
          <w:szCs w:val="22"/>
          <w:lang w:val="en-GB"/>
        </w:rPr>
        <w:t>To provide a differentiated curriculum appropriate to the individual’s needs and ability.</w:t>
      </w:r>
    </w:p>
    <w:p w:rsidR="00181A0C" w:rsidRPr="005564A6" w:rsidRDefault="00181A0C" w:rsidP="005564A6">
      <w:pPr>
        <w:pStyle w:val="ListParagraph"/>
        <w:numPr>
          <w:ilvl w:val="0"/>
          <w:numId w:val="36"/>
        </w:numPr>
        <w:autoSpaceDE w:val="0"/>
        <w:autoSpaceDN w:val="0"/>
        <w:adjustRightInd w:val="0"/>
        <w:jc w:val="both"/>
        <w:rPr>
          <w:rFonts w:ascii="Calibri" w:hAnsi="Calibri" w:cs="Calibri"/>
          <w:color w:val="000000"/>
          <w:sz w:val="22"/>
          <w:szCs w:val="22"/>
          <w:lang w:val="en-GB"/>
        </w:rPr>
      </w:pPr>
      <w:r w:rsidRPr="005564A6">
        <w:rPr>
          <w:rFonts w:ascii="Calibri" w:hAnsi="Calibri" w:cs="Calibri"/>
          <w:color w:val="000000"/>
          <w:sz w:val="22"/>
          <w:szCs w:val="22"/>
          <w:lang w:val="en-GB"/>
        </w:rPr>
        <w:t xml:space="preserve">To ensure the identification of all pupils requiring </w:t>
      </w:r>
      <w:r w:rsidR="00DC5C50" w:rsidRPr="005564A6">
        <w:rPr>
          <w:rFonts w:ascii="Calibri" w:hAnsi="Calibri" w:cs="Calibri"/>
          <w:color w:val="000000"/>
          <w:sz w:val="22"/>
          <w:szCs w:val="22"/>
          <w:lang w:val="en-GB"/>
        </w:rPr>
        <w:t>SEND</w:t>
      </w:r>
      <w:r w:rsidRPr="005564A6">
        <w:rPr>
          <w:rFonts w:ascii="Calibri" w:hAnsi="Calibri" w:cs="Calibri"/>
          <w:color w:val="000000"/>
          <w:sz w:val="22"/>
          <w:szCs w:val="22"/>
          <w:lang w:val="en-GB"/>
        </w:rPr>
        <w:t xml:space="preserve"> provision as early as possible in</w:t>
      </w:r>
      <w:r w:rsidR="00567C35" w:rsidRPr="005564A6">
        <w:rPr>
          <w:rFonts w:ascii="Calibri" w:hAnsi="Calibri" w:cs="Calibri"/>
          <w:color w:val="000000"/>
          <w:sz w:val="22"/>
          <w:szCs w:val="22"/>
          <w:lang w:val="en-GB"/>
        </w:rPr>
        <w:t xml:space="preserve"> </w:t>
      </w:r>
      <w:r w:rsidRPr="005564A6">
        <w:rPr>
          <w:rFonts w:ascii="Calibri" w:hAnsi="Calibri" w:cs="Calibri"/>
          <w:color w:val="000000"/>
          <w:sz w:val="22"/>
          <w:szCs w:val="22"/>
          <w:lang w:val="en-GB"/>
        </w:rPr>
        <w:t>their school career</w:t>
      </w:r>
    </w:p>
    <w:p w:rsidR="00181A0C" w:rsidRPr="005564A6" w:rsidRDefault="00181A0C" w:rsidP="005564A6">
      <w:pPr>
        <w:pStyle w:val="ListParagraph"/>
        <w:numPr>
          <w:ilvl w:val="0"/>
          <w:numId w:val="36"/>
        </w:numPr>
        <w:autoSpaceDE w:val="0"/>
        <w:autoSpaceDN w:val="0"/>
        <w:adjustRightInd w:val="0"/>
        <w:jc w:val="both"/>
        <w:rPr>
          <w:rFonts w:ascii="Calibri" w:hAnsi="Calibri" w:cs="Calibri"/>
          <w:sz w:val="22"/>
          <w:szCs w:val="22"/>
          <w:lang w:val="en-GB"/>
        </w:rPr>
      </w:pPr>
      <w:r w:rsidRPr="005564A6">
        <w:rPr>
          <w:rFonts w:ascii="Calibri" w:hAnsi="Calibri" w:cs="Calibri"/>
          <w:sz w:val="22"/>
          <w:szCs w:val="22"/>
          <w:lang w:val="en-GB"/>
        </w:rPr>
        <w:t xml:space="preserve">To ensure that </w:t>
      </w:r>
      <w:r w:rsidR="00DC5C50" w:rsidRPr="005564A6">
        <w:rPr>
          <w:rFonts w:ascii="Calibri" w:hAnsi="Calibri" w:cs="Calibri"/>
          <w:sz w:val="22"/>
          <w:szCs w:val="22"/>
          <w:lang w:val="en-GB"/>
        </w:rPr>
        <w:t>SEND</w:t>
      </w:r>
      <w:r w:rsidRPr="005564A6">
        <w:rPr>
          <w:rFonts w:ascii="Calibri" w:hAnsi="Calibri" w:cs="Calibri"/>
          <w:sz w:val="22"/>
          <w:szCs w:val="22"/>
          <w:lang w:val="en-GB"/>
        </w:rPr>
        <w:t xml:space="preserve"> pupils take as full a part as possible in all school activities</w:t>
      </w:r>
      <w:r w:rsidR="00CC0B66" w:rsidRPr="005564A6">
        <w:rPr>
          <w:rFonts w:ascii="Calibri" w:hAnsi="Calibri" w:cs="Calibri"/>
          <w:sz w:val="22"/>
          <w:szCs w:val="22"/>
          <w:lang w:val="en-GB"/>
        </w:rPr>
        <w:t xml:space="preserve"> and aft</w:t>
      </w:r>
      <w:r w:rsidR="0095782B" w:rsidRPr="005564A6">
        <w:rPr>
          <w:rFonts w:ascii="Calibri" w:hAnsi="Calibri" w:cs="Calibri"/>
          <w:sz w:val="22"/>
          <w:szCs w:val="22"/>
          <w:lang w:val="en-GB"/>
        </w:rPr>
        <w:t>er school clubs where possible</w:t>
      </w:r>
    </w:p>
    <w:p w:rsidR="00181A0C" w:rsidRPr="005564A6" w:rsidRDefault="00181A0C" w:rsidP="005564A6">
      <w:pPr>
        <w:pStyle w:val="ListParagraph"/>
        <w:numPr>
          <w:ilvl w:val="0"/>
          <w:numId w:val="36"/>
        </w:numPr>
        <w:autoSpaceDE w:val="0"/>
        <w:autoSpaceDN w:val="0"/>
        <w:adjustRightInd w:val="0"/>
        <w:jc w:val="both"/>
        <w:rPr>
          <w:rFonts w:ascii="Calibri" w:hAnsi="Calibri" w:cs="Calibri"/>
          <w:sz w:val="22"/>
          <w:szCs w:val="22"/>
          <w:lang w:val="en-GB"/>
        </w:rPr>
      </w:pPr>
      <w:r w:rsidRPr="005564A6">
        <w:rPr>
          <w:rFonts w:ascii="Calibri" w:hAnsi="Calibri" w:cs="Calibri"/>
          <w:sz w:val="22"/>
          <w:szCs w:val="22"/>
          <w:lang w:val="en-GB"/>
        </w:rPr>
        <w:t xml:space="preserve">To ensure that parents of </w:t>
      </w:r>
      <w:r w:rsidR="00DC5C50" w:rsidRPr="005564A6">
        <w:rPr>
          <w:rFonts w:ascii="Calibri" w:hAnsi="Calibri" w:cs="Calibri"/>
          <w:sz w:val="22"/>
          <w:szCs w:val="22"/>
          <w:lang w:val="en-GB"/>
        </w:rPr>
        <w:t>SEND</w:t>
      </w:r>
      <w:r w:rsidRPr="005564A6">
        <w:rPr>
          <w:rFonts w:ascii="Calibri" w:hAnsi="Calibri" w:cs="Calibri"/>
          <w:sz w:val="22"/>
          <w:szCs w:val="22"/>
          <w:lang w:val="en-GB"/>
        </w:rPr>
        <w:t xml:space="preserve"> pupils are kept fully informed of their child’s progress</w:t>
      </w:r>
      <w:r w:rsidR="00567C35" w:rsidRPr="005564A6">
        <w:rPr>
          <w:rFonts w:ascii="Calibri" w:hAnsi="Calibri" w:cs="Calibri"/>
          <w:sz w:val="22"/>
          <w:szCs w:val="22"/>
          <w:lang w:val="en-GB"/>
        </w:rPr>
        <w:t xml:space="preserve"> </w:t>
      </w:r>
      <w:r w:rsidRPr="005564A6">
        <w:rPr>
          <w:rFonts w:ascii="Calibri" w:hAnsi="Calibri" w:cs="Calibri"/>
          <w:sz w:val="22"/>
          <w:szCs w:val="22"/>
          <w:lang w:val="en-GB"/>
        </w:rPr>
        <w:t>and attainment</w:t>
      </w:r>
      <w:r w:rsidR="00C53CF1" w:rsidRPr="005564A6">
        <w:rPr>
          <w:rFonts w:ascii="Calibri" w:hAnsi="Calibri" w:cs="Calibri"/>
          <w:sz w:val="22"/>
          <w:szCs w:val="22"/>
          <w:lang w:val="en-GB"/>
        </w:rPr>
        <w:t xml:space="preserve"> and are involved in the planning of provisions  </w:t>
      </w:r>
    </w:p>
    <w:p w:rsidR="00181A0C" w:rsidRPr="005564A6" w:rsidRDefault="00181A0C" w:rsidP="005564A6">
      <w:pPr>
        <w:pStyle w:val="ListParagraph"/>
        <w:numPr>
          <w:ilvl w:val="0"/>
          <w:numId w:val="36"/>
        </w:numPr>
        <w:autoSpaceDE w:val="0"/>
        <w:autoSpaceDN w:val="0"/>
        <w:adjustRightInd w:val="0"/>
        <w:jc w:val="both"/>
        <w:rPr>
          <w:rFonts w:ascii="Calibri" w:hAnsi="Calibri" w:cs="Calibri"/>
          <w:sz w:val="22"/>
          <w:szCs w:val="22"/>
          <w:lang w:val="en-GB"/>
        </w:rPr>
      </w:pPr>
      <w:r w:rsidRPr="005564A6">
        <w:rPr>
          <w:rFonts w:ascii="Calibri" w:hAnsi="Calibri" w:cs="Calibri"/>
          <w:sz w:val="22"/>
          <w:szCs w:val="22"/>
          <w:lang w:val="en-GB"/>
        </w:rPr>
        <w:t xml:space="preserve">To ensure that </w:t>
      </w:r>
      <w:r w:rsidR="00DC5C50" w:rsidRPr="005564A6">
        <w:rPr>
          <w:rFonts w:ascii="Calibri" w:hAnsi="Calibri" w:cs="Calibri"/>
          <w:sz w:val="22"/>
          <w:szCs w:val="22"/>
          <w:lang w:val="en-GB"/>
        </w:rPr>
        <w:t>SEND</w:t>
      </w:r>
      <w:r w:rsidRPr="005564A6">
        <w:rPr>
          <w:rFonts w:ascii="Calibri" w:hAnsi="Calibri" w:cs="Calibri"/>
          <w:sz w:val="22"/>
          <w:szCs w:val="22"/>
          <w:lang w:val="en-GB"/>
        </w:rPr>
        <w:t xml:space="preserve"> pupils</w:t>
      </w:r>
      <w:r w:rsidR="00CC0B66" w:rsidRPr="005564A6">
        <w:rPr>
          <w:rFonts w:ascii="Calibri" w:hAnsi="Calibri" w:cs="Calibri"/>
          <w:sz w:val="22"/>
          <w:szCs w:val="22"/>
          <w:lang w:val="en-GB"/>
        </w:rPr>
        <w:t xml:space="preserve"> and parents</w:t>
      </w:r>
      <w:r w:rsidRPr="005564A6">
        <w:rPr>
          <w:rFonts w:ascii="Calibri" w:hAnsi="Calibri" w:cs="Calibri"/>
          <w:sz w:val="22"/>
          <w:szCs w:val="22"/>
          <w:lang w:val="en-GB"/>
        </w:rPr>
        <w:t xml:space="preserve"> are involved, where practicable, in decisions affecting their</w:t>
      </w:r>
      <w:r w:rsidR="00567C35" w:rsidRPr="005564A6">
        <w:rPr>
          <w:rFonts w:ascii="Calibri" w:hAnsi="Calibri" w:cs="Calibri"/>
          <w:sz w:val="22"/>
          <w:szCs w:val="22"/>
          <w:lang w:val="en-GB"/>
        </w:rPr>
        <w:t xml:space="preserve"> </w:t>
      </w:r>
      <w:r w:rsidRPr="005564A6">
        <w:rPr>
          <w:rFonts w:ascii="Calibri" w:hAnsi="Calibri" w:cs="Calibri"/>
          <w:sz w:val="22"/>
          <w:szCs w:val="22"/>
          <w:lang w:val="en-GB"/>
        </w:rPr>
        <w:t xml:space="preserve">future </w:t>
      </w:r>
      <w:r w:rsidR="00DC5C50" w:rsidRPr="005564A6">
        <w:rPr>
          <w:rFonts w:ascii="Calibri" w:hAnsi="Calibri" w:cs="Calibri"/>
          <w:sz w:val="22"/>
          <w:szCs w:val="22"/>
          <w:lang w:val="en-GB"/>
        </w:rPr>
        <w:t>SEND</w:t>
      </w:r>
      <w:r w:rsidRPr="005564A6">
        <w:rPr>
          <w:rFonts w:ascii="Calibri" w:hAnsi="Calibri" w:cs="Calibri"/>
          <w:sz w:val="22"/>
          <w:szCs w:val="22"/>
          <w:lang w:val="en-GB"/>
        </w:rPr>
        <w:t xml:space="preserve"> provision</w:t>
      </w:r>
    </w:p>
    <w:p w:rsidR="00C71D2A" w:rsidRPr="005564A6" w:rsidRDefault="00C71D2A" w:rsidP="005564A6">
      <w:pPr>
        <w:pStyle w:val="ListParagraph"/>
        <w:numPr>
          <w:ilvl w:val="0"/>
          <w:numId w:val="36"/>
        </w:numPr>
        <w:autoSpaceDE w:val="0"/>
        <w:autoSpaceDN w:val="0"/>
        <w:adjustRightInd w:val="0"/>
        <w:jc w:val="both"/>
        <w:rPr>
          <w:rFonts w:ascii="Calibri" w:hAnsi="Calibri" w:cs="Calibri"/>
          <w:sz w:val="22"/>
          <w:szCs w:val="22"/>
          <w:lang w:val="en-GB"/>
        </w:rPr>
      </w:pPr>
      <w:r w:rsidRPr="005564A6">
        <w:rPr>
          <w:rFonts w:ascii="Calibri" w:hAnsi="Calibri" w:cs="Calibri"/>
          <w:sz w:val="22"/>
          <w:szCs w:val="22"/>
          <w:lang w:val="en-GB"/>
        </w:rPr>
        <w:t xml:space="preserve">To ensure that </w:t>
      </w:r>
      <w:r w:rsidR="00DC5C50" w:rsidRPr="005564A6">
        <w:rPr>
          <w:rFonts w:ascii="Calibri" w:hAnsi="Calibri" w:cs="Calibri"/>
          <w:sz w:val="22"/>
          <w:szCs w:val="22"/>
          <w:lang w:val="en-GB"/>
        </w:rPr>
        <w:t>SEND</w:t>
      </w:r>
      <w:r w:rsidRPr="005564A6">
        <w:rPr>
          <w:rFonts w:ascii="Calibri" w:hAnsi="Calibri" w:cs="Calibri"/>
          <w:sz w:val="22"/>
          <w:szCs w:val="22"/>
          <w:lang w:val="en-GB"/>
        </w:rPr>
        <w:t xml:space="preserve"> pupils achieve their full potential at school.   </w:t>
      </w:r>
    </w:p>
    <w:p w:rsidR="00543F2F" w:rsidRPr="005564A6" w:rsidRDefault="00543F2F" w:rsidP="005564A6">
      <w:pPr>
        <w:pStyle w:val="ListParagraph"/>
        <w:numPr>
          <w:ilvl w:val="0"/>
          <w:numId w:val="36"/>
        </w:numPr>
        <w:autoSpaceDE w:val="0"/>
        <w:autoSpaceDN w:val="0"/>
        <w:adjustRightInd w:val="0"/>
        <w:jc w:val="both"/>
        <w:rPr>
          <w:rFonts w:ascii="Calibri" w:hAnsi="Calibri" w:cs="Calibri"/>
          <w:sz w:val="22"/>
          <w:szCs w:val="22"/>
          <w:lang w:val="en-GB"/>
        </w:rPr>
      </w:pPr>
      <w:r w:rsidRPr="005564A6">
        <w:rPr>
          <w:rFonts w:ascii="Calibri" w:hAnsi="Calibri" w:cs="Calibri"/>
          <w:sz w:val="22"/>
          <w:szCs w:val="22"/>
          <w:lang w:val="en-GB"/>
        </w:rPr>
        <w:t>To promote independent learning.</w:t>
      </w:r>
    </w:p>
    <w:p w:rsidR="00E73C7C" w:rsidRPr="00442C50" w:rsidRDefault="00E73C7C" w:rsidP="00624D24">
      <w:pPr>
        <w:autoSpaceDE w:val="0"/>
        <w:autoSpaceDN w:val="0"/>
        <w:adjustRightInd w:val="0"/>
        <w:jc w:val="both"/>
        <w:rPr>
          <w:rFonts w:ascii="Calibri" w:hAnsi="Calibri" w:cs="Calibri"/>
          <w:sz w:val="22"/>
          <w:szCs w:val="22"/>
          <w:lang w:val="en-GB"/>
        </w:rPr>
      </w:pPr>
    </w:p>
    <w:p w:rsidR="00181A0C" w:rsidRPr="00442C50" w:rsidRDefault="00181A0C" w:rsidP="00624D24">
      <w:pPr>
        <w:autoSpaceDE w:val="0"/>
        <w:autoSpaceDN w:val="0"/>
        <w:adjustRightInd w:val="0"/>
        <w:jc w:val="both"/>
        <w:rPr>
          <w:rFonts w:ascii="Calibri" w:hAnsi="Calibri" w:cs="Calibri"/>
          <w:color w:val="000000"/>
          <w:sz w:val="22"/>
          <w:szCs w:val="22"/>
          <w:lang w:val="en-GB"/>
        </w:rPr>
      </w:pPr>
      <w:r w:rsidRPr="00442C50">
        <w:rPr>
          <w:rFonts w:ascii="Calibri" w:hAnsi="Calibri" w:cs="Calibri"/>
          <w:color w:val="000000"/>
          <w:sz w:val="22"/>
          <w:szCs w:val="22"/>
          <w:lang w:val="en-GB"/>
        </w:rPr>
        <w:t xml:space="preserve">We recognise that many pupils will have special </w:t>
      </w:r>
      <w:r w:rsidR="0095782B">
        <w:rPr>
          <w:rFonts w:ascii="Calibri" w:hAnsi="Calibri" w:cs="Calibri"/>
          <w:color w:val="000000"/>
          <w:sz w:val="22"/>
          <w:szCs w:val="22"/>
          <w:lang w:val="en-GB"/>
        </w:rPr>
        <w:t xml:space="preserve">educational </w:t>
      </w:r>
      <w:r w:rsidRPr="00442C50">
        <w:rPr>
          <w:rFonts w:ascii="Calibri" w:hAnsi="Calibri" w:cs="Calibri"/>
          <w:color w:val="000000"/>
          <w:sz w:val="22"/>
          <w:szCs w:val="22"/>
          <w:lang w:val="en-GB"/>
        </w:rPr>
        <w:t>needs at some time during their school life.</w:t>
      </w:r>
      <w:r w:rsidR="00A72CC7" w:rsidRPr="00442C50">
        <w:rPr>
          <w:rFonts w:ascii="Calibri" w:hAnsi="Calibri" w:cs="Calibri"/>
          <w:color w:val="000000"/>
          <w:sz w:val="22"/>
          <w:szCs w:val="22"/>
          <w:lang w:val="en-GB"/>
        </w:rPr>
        <w:t xml:space="preserve"> </w:t>
      </w:r>
      <w:r w:rsidRPr="00442C50">
        <w:rPr>
          <w:rFonts w:ascii="Calibri" w:hAnsi="Calibri" w:cs="Calibri"/>
          <w:color w:val="000000"/>
          <w:sz w:val="22"/>
          <w:szCs w:val="22"/>
          <w:lang w:val="en-GB"/>
        </w:rPr>
        <w:t>In implementing this policy, we believe pupils will be helped to overcome their difficulties.</w:t>
      </w:r>
      <w:r w:rsidR="00A72CC7" w:rsidRPr="00442C50">
        <w:rPr>
          <w:rFonts w:ascii="Calibri" w:hAnsi="Calibri" w:cs="Calibri"/>
          <w:color w:val="000000"/>
          <w:sz w:val="22"/>
          <w:szCs w:val="22"/>
          <w:lang w:val="en-GB"/>
        </w:rPr>
        <w:t xml:space="preserve"> </w:t>
      </w:r>
      <w:r w:rsidRPr="00442C50">
        <w:rPr>
          <w:rFonts w:ascii="Calibri" w:hAnsi="Calibri" w:cs="Calibri"/>
          <w:color w:val="000000"/>
          <w:sz w:val="22"/>
          <w:szCs w:val="22"/>
          <w:lang w:val="en-GB"/>
        </w:rPr>
        <w:t>Whilst many factors contribute to the range of difficulties experienced by some children, we</w:t>
      </w:r>
      <w:r w:rsidR="00A72CC7" w:rsidRPr="00442C50">
        <w:rPr>
          <w:rFonts w:ascii="Calibri" w:hAnsi="Calibri" w:cs="Calibri"/>
          <w:color w:val="000000"/>
          <w:sz w:val="22"/>
          <w:szCs w:val="22"/>
          <w:lang w:val="en-GB"/>
        </w:rPr>
        <w:t xml:space="preserve"> </w:t>
      </w:r>
      <w:r w:rsidRPr="00442C50">
        <w:rPr>
          <w:rFonts w:ascii="Calibri" w:hAnsi="Calibri" w:cs="Calibri"/>
          <w:color w:val="000000"/>
          <w:sz w:val="22"/>
          <w:szCs w:val="22"/>
          <w:lang w:val="en-GB"/>
        </w:rPr>
        <w:t>believe that much can be done to overcome them by parents, teachers and pupils working</w:t>
      </w:r>
      <w:r w:rsidR="00A72CC7" w:rsidRPr="00442C50">
        <w:rPr>
          <w:rFonts w:ascii="Calibri" w:hAnsi="Calibri" w:cs="Calibri"/>
          <w:color w:val="000000"/>
          <w:sz w:val="22"/>
          <w:szCs w:val="22"/>
          <w:lang w:val="en-GB"/>
        </w:rPr>
        <w:t xml:space="preserve"> </w:t>
      </w:r>
      <w:r w:rsidRPr="00442C50">
        <w:rPr>
          <w:rFonts w:ascii="Calibri" w:hAnsi="Calibri" w:cs="Calibri"/>
          <w:color w:val="000000"/>
          <w:sz w:val="22"/>
          <w:szCs w:val="22"/>
          <w:lang w:val="en-GB"/>
        </w:rPr>
        <w:t>together.</w:t>
      </w:r>
    </w:p>
    <w:p w:rsidR="00E73C7C" w:rsidRPr="00442C50" w:rsidRDefault="00E73C7C" w:rsidP="00624D24">
      <w:pPr>
        <w:autoSpaceDE w:val="0"/>
        <w:autoSpaceDN w:val="0"/>
        <w:adjustRightInd w:val="0"/>
        <w:jc w:val="both"/>
        <w:rPr>
          <w:rFonts w:ascii="Calibri" w:hAnsi="Calibri" w:cs="Calibri"/>
          <w:color w:val="000000"/>
          <w:sz w:val="22"/>
          <w:szCs w:val="22"/>
          <w:lang w:val="en-GB"/>
        </w:rPr>
      </w:pPr>
    </w:p>
    <w:p w:rsidR="00C4014E" w:rsidRPr="00442C50" w:rsidRDefault="0095782B" w:rsidP="00624D24">
      <w:pPr>
        <w:autoSpaceDE w:val="0"/>
        <w:autoSpaceDN w:val="0"/>
        <w:adjustRightInd w:val="0"/>
        <w:jc w:val="both"/>
        <w:rPr>
          <w:rFonts w:ascii="Calibri" w:hAnsi="Calibri" w:cs="Calibri"/>
          <w:b/>
          <w:bCs/>
          <w:color w:val="FF0000"/>
          <w:lang w:val="en-GB"/>
        </w:rPr>
      </w:pPr>
      <w:r>
        <w:rPr>
          <w:rFonts w:ascii="Calibri" w:hAnsi="Calibri" w:cs="Calibri"/>
          <w:b/>
          <w:bCs/>
          <w:color w:val="000000"/>
          <w:lang w:val="en-GB"/>
        </w:rPr>
        <w:t>Definition of special e</w:t>
      </w:r>
      <w:r w:rsidR="00181A0C" w:rsidRPr="00442C50">
        <w:rPr>
          <w:rFonts w:ascii="Calibri" w:hAnsi="Calibri" w:cs="Calibri"/>
          <w:b/>
          <w:bCs/>
          <w:color w:val="000000"/>
          <w:lang w:val="en-GB"/>
        </w:rPr>
        <w:t xml:space="preserve">ducational </w:t>
      </w:r>
      <w:r>
        <w:rPr>
          <w:rFonts w:ascii="Calibri" w:hAnsi="Calibri" w:cs="Calibri"/>
          <w:b/>
          <w:bCs/>
          <w:color w:val="000000"/>
          <w:lang w:val="en-GB"/>
        </w:rPr>
        <w:t>n</w:t>
      </w:r>
      <w:r w:rsidR="00181A0C" w:rsidRPr="00442C50">
        <w:rPr>
          <w:rFonts w:ascii="Calibri" w:hAnsi="Calibri" w:cs="Calibri"/>
          <w:b/>
          <w:bCs/>
          <w:color w:val="000000"/>
          <w:lang w:val="en-GB"/>
        </w:rPr>
        <w:t>eeds</w:t>
      </w:r>
      <w:r w:rsidR="002D1C86" w:rsidRPr="00442C50">
        <w:rPr>
          <w:rFonts w:ascii="Calibri" w:hAnsi="Calibri" w:cs="Calibri"/>
          <w:b/>
          <w:bCs/>
          <w:color w:val="000000"/>
          <w:lang w:val="en-GB"/>
        </w:rPr>
        <w:t xml:space="preserve"> </w:t>
      </w:r>
      <w:r w:rsidR="002D1C86" w:rsidRPr="00442C50">
        <w:rPr>
          <w:rFonts w:ascii="Calibri" w:hAnsi="Calibri" w:cs="Calibri"/>
          <w:b/>
          <w:bCs/>
          <w:lang w:val="en-GB"/>
        </w:rPr>
        <w:t xml:space="preserve">or disability </w:t>
      </w:r>
      <w:r w:rsidR="00C71D2A" w:rsidRPr="00442C50">
        <w:rPr>
          <w:rFonts w:ascii="Calibri" w:hAnsi="Calibri" w:cs="Calibri"/>
          <w:b/>
          <w:bCs/>
          <w:lang w:val="en-GB"/>
        </w:rPr>
        <w:t>(</w:t>
      </w:r>
      <w:r w:rsidR="00DC5C50" w:rsidRPr="00442C50">
        <w:rPr>
          <w:rFonts w:ascii="Calibri" w:hAnsi="Calibri" w:cs="Calibri"/>
          <w:b/>
          <w:bCs/>
          <w:lang w:val="en-GB"/>
        </w:rPr>
        <w:t>SEND</w:t>
      </w:r>
      <w:r w:rsidR="00C71D2A" w:rsidRPr="00442C50">
        <w:rPr>
          <w:rFonts w:ascii="Calibri" w:hAnsi="Calibri" w:cs="Calibri"/>
          <w:b/>
          <w:bCs/>
          <w:lang w:val="en-GB"/>
        </w:rPr>
        <w:t>)</w:t>
      </w:r>
    </w:p>
    <w:p w:rsidR="008F3517" w:rsidRPr="00442C50" w:rsidRDefault="00055BD8" w:rsidP="00624D24">
      <w:pPr>
        <w:autoSpaceDE w:val="0"/>
        <w:autoSpaceDN w:val="0"/>
        <w:adjustRightInd w:val="0"/>
        <w:jc w:val="both"/>
        <w:rPr>
          <w:rFonts w:ascii="Calibri" w:hAnsi="Calibri" w:cs="Calibri"/>
          <w:sz w:val="22"/>
          <w:szCs w:val="22"/>
          <w:lang w:val="en-GB"/>
        </w:rPr>
      </w:pPr>
      <w:r w:rsidRPr="00442C50">
        <w:rPr>
          <w:rFonts w:ascii="Calibri" w:hAnsi="Calibri" w:cs="Calibri"/>
          <w:sz w:val="22"/>
          <w:szCs w:val="22"/>
          <w:lang w:val="en-GB"/>
        </w:rPr>
        <w:t xml:space="preserve">A pupil has SEND where their learning difficulties or disability cause for special educational provision, namely provision different from or additional to that normally available to pupils of the same age (SEND </w:t>
      </w:r>
      <w:r w:rsidR="00867C27" w:rsidRPr="00442C50">
        <w:rPr>
          <w:rFonts w:ascii="Calibri" w:hAnsi="Calibri" w:cs="Calibri"/>
          <w:sz w:val="22"/>
          <w:szCs w:val="22"/>
          <w:lang w:val="en-GB"/>
        </w:rPr>
        <w:t>Co</w:t>
      </w:r>
      <w:r w:rsidRPr="00442C50">
        <w:rPr>
          <w:rFonts w:ascii="Calibri" w:hAnsi="Calibri" w:cs="Calibri"/>
          <w:sz w:val="22"/>
          <w:szCs w:val="22"/>
          <w:lang w:val="en-GB"/>
        </w:rPr>
        <w:t>P 2015 – 6.15).</w:t>
      </w:r>
    </w:p>
    <w:p w:rsidR="008F3517" w:rsidRPr="00442C50" w:rsidRDefault="008F3517" w:rsidP="00624D24">
      <w:pPr>
        <w:autoSpaceDE w:val="0"/>
        <w:autoSpaceDN w:val="0"/>
        <w:adjustRightInd w:val="0"/>
        <w:jc w:val="both"/>
        <w:rPr>
          <w:rFonts w:ascii="Calibri" w:hAnsi="Calibri" w:cs="Calibri"/>
          <w:color w:val="FF0000"/>
          <w:sz w:val="22"/>
          <w:szCs w:val="22"/>
          <w:lang w:val="en-GB"/>
        </w:rPr>
      </w:pPr>
    </w:p>
    <w:p w:rsidR="00C4014E" w:rsidRPr="0095782B" w:rsidRDefault="00055BD8" w:rsidP="00624D24">
      <w:pPr>
        <w:autoSpaceDE w:val="0"/>
        <w:autoSpaceDN w:val="0"/>
        <w:adjustRightInd w:val="0"/>
        <w:jc w:val="both"/>
        <w:rPr>
          <w:rFonts w:ascii="Calibri" w:hAnsi="Calibri" w:cs="Calibri"/>
          <w:color w:val="FF0000"/>
          <w:sz w:val="22"/>
          <w:szCs w:val="22"/>
          <w:lang w:val="en-GB"/>
        </w:rPr>
      </w:pPr>
      <w:r w:rsidRPr="00442C50">
        <w:rPr>
          <w:rFonts w:ascii="Calibri" w:hAnsi="Calibri" w:cs="Calibri"/>
          <w:color w:val="FF0000"/>
          <w:sz w:val="22"/>
          <w:szCs w:val="22"/>
          <w:lang w:val="en-GB"/>
        </w:rPr>
        <w:t xml:space="preserve"> </w:t>
      </w:r>
      <w:r w:rsidR="00181A0C" w:rsidRPr="00442C50">
        <w:rPr>
          <w:rFonts w:ascii="Calibri" w:hAnsi="Calibri" w:cs="Calibri"/>
          <w:b/>
          <w:bCs/>
          <w:color w:val="000000"/>
          <w:lang w:val="en-GB"/>
        </w:rPr>
        <w:t>Special education provision means</w:t>
      </w:r>
      <w:r w:rsidR="00476832" w:rsidRPr="00442C50">
        <w:rPr>
          <w:rFonts w:ascii="Calibri" w:hAnsi="Calibri" w:cs="Calibri"/>
          <w:color w:val="000000"/>
          <w:lang w:val="en-GB"/>
        </w:rPr>
        <w:t>:</w:t>
      </w:r>
    </w:p>
    <w:p w:rsidR="00181A0C" w:rsidRPr="00442C50" w:rsidRDefault="00181A0C" w:rsidP="0001226B">
      <w:pPr>
        <w:numPr>
          <w:ilvl w:val="0"/>
          <w:numId w:val="22"/>
        </w:numPr>
        <w:autoSpaceDE w:val="0"/>
        <w:autoSpaceDN w:val="0"/>
        <w:adjustRightInd w:val="0"/>
        <w:jc w:val="both"/>
        <w:rPr>
          <w:rFonts w:ascii="Calibri" w:hAnsi="Calibri" w:cs="Calibri"/>
          <w:color w:val="FF0000"/>
          <w:sz w:val="22"/>
          <w:szCs w:val="22"/>
          <w:lang w:val="en-GB"/>
        </w:rPr>
      </w:pPr>
      <w:r w:rsidRPr="00442C50">
        <w:rPr>
          <w:rFonts w:ascii="Calibri" w:hAnsi="Calibri" w:cs="Calibri"/>
          <w:color w:val="000000"/>
          <w:sz w:val="22"/>
          <w:szCs w:val="22"/>
          <w:lang w:val="en-GB"/>
        </w:rPr>
        <w:t>For a child over two, educational provision which is additional to, or different from, the</w:t>
      </w:r>
      <w:r w:rsidR="00A72CC7" w:rsidRPr="00442C50">
        <w:rPr>
          <w:rFonts w:ascii="Calibri" w:hAnsi="Calibri" w:cs="Calibri"/>
          <w:color w:val="000000"/>
          <w:sz w:val="22"/>
          <w:szCs w:val="22"/>
          <w:lang w:val="en-GB"/>
        </w:rPr>
        <w:t xml:space="preserve"> </w:t>
      </w:r>
      <w:r w:rsidRPr="00442C50">
        <w:rPr>
          <w:rFonts w:ascii="Calibri" w:hAnsi="Calibri" w:cs="Calibri"/>
          <w:color w:val="000000"/>
          <w:sz w:val="22"/>
          <w:szCs w:val="22"/>
          <w:lang w:val="en-GB"/>
        </w:rPr>
        <w:t>educational provision made generally for children of the same age in maintained schools,</w:t>
      </w:r>
      <w:r w:rsidR="00A72CC7" w:rsidRPr="00442C50">
        <w:rPr>
          <w:rFonts w:ascii="Calibri" w:hAnsi="Calibri" w:cs="Calibri"/>
          <w:color w:val="000000"/>
          <w:sz w:val="22"/>
          <w:szCs w:val="22"/>
          <w:lang w:val="en-GB"/>
        </w:rPr>
        <w:t xml:space="preserve"> </w:t>
      </w:r>
      <w:r w:rsidR="00045252" w:rsidRPr="00442C50">
        <w:rPr>
          <w:rFonts w:ascii="Calibri" w:hAnsi="Calibri" w:cs="Calibri"/>
          <w:color w:val="000000"/>
          <w:sz w:val="22"/>
          <w:szCs w:val="22"/>
          <w:lang w:val="en-GB"/>
        </w:rPr>
        <w:t xml:space="preserve">(other </w:t>
      </w:r>
      <w:r w:rsidRPr="00442C50">
        <w:rPr>
          <w:rFonts w:ascii="Calibri" w:hAnsi="Calibri" w:cs="Calibri"/>
          <w:color w:val="000000"/>
          <w:sz w:val="22"/>
          <w:szCs w:val="22"/>
          <w:lang w:val="en-GB"/>
        </w:rPr>
        <w:t>than special schools) in the area</w:t>
      </w:r>
      <w:r w:rsidR="00AD60E5" w:rsidRPr="00442C50">
        <w:rPr>
          <w:rFonts w:ascii="Calibri" w:hAnsi="Calibri" w:cs="Calibri"/>
          <w:color w:val="000000"/>
          <w:sz w:val="22"/>
          <w:szCs w:val="22"/>
          <w:lang w:val="en-GB"/>
        </w:rPr>
        <w:t xml:space="preserve"> </w:t>
      </w:r>
    </w:p>
    <w:p w:rsidR="00181A0C" w:rsidRPr="00442C50" w:rsidRDefault="00181A0C" w:rsidP="0001226B">
      <w:pPr>
        <w:numPr>
          <w:ilvl w:val="0"/>
          <w:numId w:val="22"/>
        </w:numPr>
        <w:autoSpaceDE w:val="0"/>
        <w:autoSpaceDN w:val="0"/>
        <w:adjustRightInd w:val="0"/>
        <w:jc w:val="both"/>
        <w:rPr>
          <w:rFonts w:ascii="Calibri" w:hAnsi="Calibri" w:cs="Calibri"/>
          <w:color w:val="000000"/>
          <w:sz w:val="22"/>
          <w:szCs w:val="22"/>
          <w:lang w:val="en-GB"/>
        </w:rPr>
      </w:pPr>
      <w:r w:rsidRPr="00442C50">
        <w:rPr>
          <w:rFonts w:ascii="Calibri" w:hAnsi="Calibri" w:cs="Calibri"/>
          <w:color w:val="000000"/>
          <w:sz w:val="22"/>
          <w:szCs w:val="22"/>
          <w:lang w:val="en-GB"/>
        </w:rPr>
        <w:t>For a child under two, educational provision of any kind</w:t>
      </w:r>
      <w:r w:rsidR="00A72CC7" w:rsidRPr="00442C50">
        <w:rPr>
          <w:rFonts w:ascii="Calibri" w:hAnsi="Calibri" w:cs="Calibri"/>
          <w:color w:val="000000"/>
          <w:sz w:val="22"/>
          <w:szCs w:val="22"/>
          <w:lang w:val="en-GB"/>
        </w:rPr>
        <w:t xml:space="preserve"> </w:t>
      </w:r>
      <w:r w:rsidRPr="00442C50">
        <w:rPr>
          <w:rFonts w:ascii="Calibri" w:hAnsi="Calibri" w:cs="Calibri"/>
          <w:color w:val="000000"/>
          <w:sz w:val="22"/>
          <w:szCs w:val="22"/>
          <w:lang w:val="en-GB"/>
        </w:rPr>
        <w:t>(1993 Education Act, section 156)</w:t>
      </w:r>
    </w:p>
    <w:p w:rsidR="00181A0C" w:rsidRPr="00442C50" w:rsidRDefault="00181A0C" w:rsidP="0001226B">
      <w:pPr>
        <w:numPr>
          <w:ilvl w:val="0"/>
          <w:numId w:val="21"/>
        </w:numPr>
        <w:autoSpaceDE w:val="0"/>
        <w:autoSpaceDN w:val="0"/>
        <w:adjustRightInd w:val="0"/>
        <w:jc w:val="both"/>
        <w:rPr>
          <w:rFonts w:ascii="Calibri" w:hAnsi="Calibri" w:cs="Calibri"/>
          <w:color w:val="000000"/>
          <w:sz w:val="22"/>
          <w:szCs w:val="22"/>
          <w:lang w:val="en-GB"/>
        </w:rPr>
      </w:pPr>
      <w:r w:rsidRPr="00442C50">
        <w:rPr>
          <w:rFonts w:ascii="Calibri" w:hAnsi="Calibri" w:cs="Calibri"/>
          <w:color w:val="000000"/>
          <w:sz w:val="22"/>
          <w:szCs w:val="22"/>
          <w:lang w:val="en-GB"/>
        </w:rPr>
        <w:t>Children must not be regarded as having learning difficulties solely because their language, or</w:t>
      </w:r>
      <w:r w:rsidR="00DC5C50" w:rsidRPr="00442C50">
        <w:rPr>
          <w:rFonts w:ascii="Calibri" w:hAnsi="Calibri" w:cs="Calibri"/>
          <w:color w:val="000000"/>
          <w:sz w:val="22"/>
          <w:szCs w:val="22"/>
          <w:lang w:val="en-GB"/>
        </w:rPr>
        <w:t xml:space="preserve"> </w:t>
      </w:r>
      <w:r w:rsidRPr="00442C50">
        <w:rPr>
          <w:rFonts w:ascii="Calibri" w:hAnsi="Calibri" w:cs="Calibri"/>
          <w:color w:val="000000"/>
          <w:sz w:val="22"/>
          <w:szCs w:val="22"/>
          <w:lang w:val="en-GB"/>
        </w:rPr>
        <w:t>form of the home language, is different from that in which they are taught.</w:t>
      </w:r>
      <w:r w:rsidR="00A72CC7" w:rsidRPr="00442C50">
        <w:rPr>
          <w:rFonts w:ascii="Calibri" w:hAnsi="Calibri" w:cs="Calibri"/>
          <w:color w:val="000000"/>
          <w:sz w:val="22"/>
          <w:szCs w:val="22"/>
          <w:lang w:val="en-GB"/>
        </w:rPr>
        <w:t xml:space="preserve"> </w:t>
      </w:r>
      <w:r w:rsidR="00045252" w:rsidRPr="00442C50">
        <w:rPr>
          <w:rFonts w:ascii="Calibri" w:hAnsi="Calibri" w:cs="Calibri"/>
          <w:color w:val="000000"/>
          <w:sz w:val="22"/>
          <w:szCs w:val="22"/>
          <w:lang w:val="en-GB"/>
        </w:rPr>
        <w:t>Mayespark</w:t>
      </w:r>
      <w:r w:rsidRPr="00442C50">
        <w:rPr>
          <w:rFonts w:ascii="Calibri" w:hAnsi="Calibri" w:cs="Calibri"/>
          <w:color w:val="000000"/>
          <w:sz w:val="22"/>
          <w:szCs w:val="22"/>
          <w:lang w:val="en-GB"/>
        </w:rPr>
        <w:t xml:space="preserve"> Primary School will have due regard </w:t>
      </w:r>
      <w:r w:rsidRPr="00442C50">
        <w:rPr>
          <w:rFonts w:ascii="Calibri" w:hAnsi="Calibri" w:cs="Calibri"/>
          <w:color w:val="000000"/>
          <w:sz w:val="22"/>
          <w:szCs w:val="22"/>
          <w:lang w:val="en-GB"/>
        </w:rPr>
        <w:lastRenderedPageBreak/>
        <w:t>for the Special Needs Code of Practice when</w:t>
      </w:r>
      <w:r w:rsidR="00A72CC7" w:rsidRPr="00442C50">
        <w:rPr>
          <w:rFonts w:ascii="Calibri" w:hAnsi="Calibri" w:cs="Calibri"/>
          <w:color w:val="000000"/>
          <w:sz w:val="22"/>
          <w:szCs w:val="22"/>
          <w:lang w:val="en-GB"/>
        </w:rPr>
        <w:t xml:space="preserve"> </w:t>
      </w:r>
      <w:r w:rsidRPr="00442C50">
        <w:rPr>
          <w:rFonts w:ascii="Calibri" w:hAnsi="Calibri" w:cs="Calibri"/>
          <w:color w:val="000000"/>
          <w:sz w:val="22"/>
          <w:szCs w:val="22"/>
          <w:lang w:val="en-GB"/>
        </w:rPr>
        <w:t>carrying out our duties towards all pupils</w:t>
      </w:r>
      <w:r w:rsidR="00C71D2A" w:rsidRPr="00442C50">
        <w:rPr>
          <w:rFonts w:ascii="Calibri" w:hAnsi="Calibri" w:cs="Calibri"/>
          <w:color w:val="000000"/>
          <w:sz w:val="22"/>
          <w:szCs w:val="22"/>
          <w:lang w:val="en-GB"/>
        </w:rPr>
        <w:t xml:space="preserve"> with special educational needs</w:t>
      </w:r>
      <w:r w:rsidRPr="00442C50">
        <w:rPr>
          <w:rFonts w:ascii="Calibri" w:hAnsi="Calibri" w:cs="Calibri"/>
          <w:color w:val="000000"/>
          <w:sz w:val="22"/>
          <w:szCs w:val="22"/>
          <w:lang w:val="en-GB"/>
        </w:rPr>
        <w:t xml:space="preserve"> and ensure that</w:t>
      </w:r>
      <w:r w:rsidR="00A72CC7" w:rsidRPr="00442C50">
        <w:rPr>
          <w:rFonts w:ascii="Calibri" w:hAnsi="Calibri" w:cs="Calibri"/>
          <w:color w:val="000000"/>
          <w:sz w:val="22"/>
          <w:szCs w:val="22"/>
          <w:lang w:val="en-GB"/>
        </w:rPr>
        <w:t xml:space="preserve"> </w:t>
      </w:r>
      <w:r w:rsidRPr="00442C50">
        <w:rPr>
          <w:rFonts w:ascii="Calibri" w:hAnsi="Calibri" w:cs="Calibri"/>
          <w:color w:val="000000"/>
          <w:sz w:val="22"/>
          <w:szCs w:val="22"/>
          <w:lang w:val="en-GB"/>
        </w:rPr>
        <w:t xml:space="preserve">parents are notified when </w:t>
      </w:r>
      <w:r w:rsidR="00DC5C50" w:rsidRPr="00442C50">
        <w:rPr>
          <w:rFonts w:ascii="Calibri" w:hAnsi="Calibri" w:cs="Calibri"/>
          <w:color w:val="000000"/>
          <w:sz w:val="22"/>
          <w:szCs w:val="22"/>
          <w:lang w:val="en-GB"/>
        </w:rPr>
        <w:t>SEND</w:t>
      </w:r>
      <w:r w:rsidRPr="00442C50">
        <w:rPr>
          <w:rFonts w:ascii="Calibri" w:hAnsi="Calibri" w:cs="Calibri"/>
          <w:color w:val="000000"/>
          <w:sz w:val="22"/>
          <w:szCs w:val="22"/>
          <w:lang w:val="en-GB"/>
        </w:rPr>
        <w:t xml:space="preserve"> provision is being made for their child.</w:t>
      </w:r>
    </w:p>
    <w:p w:rsidR="00C71D2A" w:rsidRPr="00442C50" w:rsidRDefault="0095782B" w:rsidP="0001226B">
      <w:pPr>
        <w:numPr>
          <w:ilvl w:val="0"/>
          <w:numId w:val="21"/>
        </w:numPr>
        <w:autoSpaceDE w:val="0"/>
        <w:autoSpaceDN w:val="0"/>
        <w:adjustRightInd w:val="0"/>
        <w:jc w:val="both"/>
        <w:rPr>
          <w:rFonts w:ascii="Calibri" w:hAnsi="Calibri" w:cs="Calibri"/>
          <w:sz w:val="22"/>
          <w:szCs w:val="22"/>
          <w:lang w:val="en-GB"/>
        </w:rPr>
      </w:pPr>
      <w:r>
        <w:rPr>
          <w:rFonts w:ascii="Calibri" w:hAnsi="Calibri" w:cs="Calibri"/>
          <w:sz w:val="22"/>
          <w:szCs w:val="22"/>
          <w:lang w:val="en-GB"/>
        </w:rPr>
        <w:t>The school removes the barriers to learning: t</w:t>
      </w:r>
      <w:r w:rsidR="00AD60E5" w:rsidRPr="00442C50">
        <w:rPr>
          <w:rFonts w:ascii="Calibri" w:hAnsi="Calibri" w:cs="Calibri"/>
          <w:sz w:val="22"/>
          <w:szCs w:val="22"/>
          <w:lang w:val="en-GB"/>
        </w:rPr>
        <w:t xml:space="preserve">his support should be part of a four-part cycle in which decisions and actions should be revisited, refined and with an understanding of the </w:t>
      </w:r>
      <w:r w:rsidR="0001226B" w:rsidRPr="00442C50">
        <w:rPr>
          <w:rFonts w:ascii="Calibri" w:hAnsi="Calibri" w:cs="Calibri"/>
          <w:sz w:val="22"/>
          <w:szCs w:val="22"/>
          <w:lang w:val="en-GB"/>
        </w:rPr>
        <w:t>pupils’</w:t>
      </w:r>
      <w:r w:rsidR="00AD60E5" w:rsidRPr="00442C50">
        <w:rPr>
          <w:rFonts w:ascii="Calibri" w:hAnsi="Calibri" w:cs="Calibri"/>
          <w:sz w:val="22"/>
          <w:szCs w:val="22"/>
          <w:lang w:val="en-GB"/>
        </w:rPr>
        <w:t xml:space="preserve"> needs and </w:t>
      </w:r>
      <w:r w:rsidR="0001226B" w:rsidRPr="00442C50">
        <w:rPr>
          <w:rFonts w:ascii="Calibri" w:hAnsi="Calibri" w:cs="Calibri"/>
          <w:sz w:val="22"/>
          <w:szCs w:val="22"/>
          <w:lang w:val="en-GB"/>
        </w:rPr>
        <w:t xml:space="preserve">support. </w:t>
      </w:r>
      <w:r w:rsidR="00AD60E5" w:rsidRPr="00442C50">
        <w:rPr>
          <w:rFonts w:ascii="Calibri" w:hAnsi="Calibri" w:cs="Calibri"/>
          <w:sz w:val="22"/>
          <w:szCs w:val="22"/>
          <w:lang w:val="en-GB"/>
        </w:rPr>
        <w:t>(SEND Co</w:t>
      </w:r>
      <w:r w:rsidR="00A60951">
        <w:rPr>
          <w:rFonts w:ascii="Calibri" w:hAnsi="Calibri" w:cs="Calibri"/>
          <w:sz w:val="22"/>
          <w:szCs w:val="22"/>
          <w:lang w:val="en-GB"/>
        </w:rPr>
        <w:t xml:space="preserve">P </w:t>
      </w:r>
      <w:r w:rsidR="00AD60E5" w:rsidRPr="00442C50">
        <w:rPr>
          <w:rFonts w:ascii="Calibri" w:hAnsi="Calibri" w:cs="Calibri"/>
          <w:sz w:val="22"/>
          <w:szCs w:val="22"/>
          <w:lang w:val="en-GB"/>
        </w:rPr>
        <w:t>2015- 6.44)</w:t>
      </w:r>
    </w:p>
    <w:p w:rsidR="00B16E91" w:rsidRPr="00442C50" w:rsidRDefault="00B16E91" w:rsidP="00AD60E5">
      <w:pPr>
        <w:autoSpaceDE w:val="0"/>
        <w:autoSpaceDN w:val="0"/>
        <w:adjustRightInd w:val="0"/>
        <w:ind w:left="284" w:hanging="284"/>
        <w:jc w:val="both"/>
        <w:rPr>
          <w:rFonts w:ascii="Calibri" w:hAnsi="Calibri" w:cs="Calibri"/>
          <w:sz w:val="22"/>
          <w:szCs w:val="22"/>
          <w:lang w:val="en-GB"/>
        </w:rPr>
      </w:pPr>
    </w:p>
    <w:p w:rsidR="00C4014E" w:rsidRPr="00442C50" w:rsidRDefault="00181A0C" w:rsidP="00624D24">
      <w:pPr>
        <w:autoSpaceDE w:val="0"/>
        <w:autoSpaceDN w:val="0"/>
        <w:adjustRightInd w:val="0"/>
        <w:jc w:val="both"/>
        <w:rPr>
          <w:rFonts w:ascii="Calibri" w:hAnsi="Calibri" w:cs="Calibri"/>
          <w:b/>
          <w:bCs/>
          <w:color w:val="000000"/>
          <w:lang w:val="en-GB"/>
        </w:rPr>
      </w:pPr>
      <w:r w:rsidRPr="00442C50">
        <w:rPr>
          <w:rFonts w:ascii="Calibri" w:hAnsi="Calibri" w:cs="Calibri"/>
          <w:b/>
          <w:bCs/>
          <w:color w:val="000000"/>
          <w:lang w:val="en-GB"/>
        </w:rPr>
        <w:t>Admissions</w:t>
      </w:r>
    </w:p>
    <w:p w:rsidR="00181A0C" w:rsidRPr="00442C50" w:rsidRDefault="00181A0C" w:rsidP="00624D24">
      <w:pPr>
        <w:autoSpaceDE w:val="0"/>
        <w:autoSpaceDN w:val="0"/>
        <w:adjustRightInd w:val="0"/>
        <w:jc w:val="both"/>
        <w:rPr>
          <w:rFonts w:ascii="Calibri" w:hAnsi="Calibri" w:cs="Calibri"/>
          <w:color w:val="000000"/>
          <w:sz w:val="22"/>
          <w:szCs w:val="22"/>
          <w:lang w:val="en-GB"/>
        </w:rPr>
      </w:pPr>
      <w:r w:rsidRPr="00442C50">
        <w:rPr>
          <w:rFonts w:ascii="Calibri" w:hAnsi="Calibri" w:cs="Calibri"/>
          <w:color w:val="000000"/>
          <w:sz w:val="22"/>
          <w:szCs w:val="22"/>
          <w:lang w:val="en-GB"/>
        </w:rPr>
        <w:t>The Governing Body believes that the admissions criteria should not discriminate against</w:t>
      </w:r>
      <w:r w:rsidR="00A72CC7" w:rsidRPr="00442C50">
        <w:rPr>
          <w:rFonts w:ascii="Calibri" w:hAnsi="Calibri" w:cs="Calibri"/>
          <w:color w:val="000000"/>
          <w:sz w:val="22"/>
          <w:szCs w:val="22"/>
          <w:lang w:val="en-GB"/>
        </w:rPr>
        <w:t xml:space="preserve"> </w:t>
      </w:r>
      <w:r w:rsidRPr="00442C50">
        <w:rPr>
          <w:rFonts w:ascii="Calibri" w:hAnsi="Calibri" w:cs="Calibri"/>
          <w:color w:val="000000"/>
          <w:sz w:val="22"/>
          <w:szCs w:val="22"/>
          <w:lang w:val="en-GB"/>
        </w:rPr>
        <w:t xml:space="preserve">pupils with </w:t>
      </w:r>
      <w:r w:rsidR="00DC5C50" w:rsidRPr="00442C50">
        <w:rPr>
          <w:rFonts w:ascii="Calibri" w:hAnsi="Calibri" w:cs="Calibri"/>
          <w:color w:val="000000"/>
          <w:sz w:val="22"/>
          <w:szCs w:val="22"/>
          <w:lang w:val="en-GB"/>
        </w:rPr>
        <w:t>SEND</w:t>
      </w:r>
      <w:r w:rsidRPr="00442C50">
        <w:rPr>
          <w:rFonts w:ascii="Calibri" w:hAnsi="Calibri" w:cs="Calibri"/>
          <w:color w:val="000000"/>
          <w:sz w:val="22"/>
          <w:szCs w:val="22"/>
          <w:lang w:val="en-GB"/>
        </w:rPr>
        <w:t xml:space="preserve"> and has due regard for the practice advocated in the Code of Practice, in that</w:t>
      </w:r>
    </w:p>
    <w:p w:rsidR="00B16E91" w:rsidRPr="00442C50" w:rsidRDefault="00B16E91" w:rsidP="00A17E2E">
      <w:pPr>
        <w:autoSpaceDE w:val="0"/>
        <w:autoSpaceDN w:val="0"/>
        <w:adjustRightInd w:val="0"/>
        <w:jc w:val="both"/>
        <w:rPr>
          <w:rFonts w:ascii="Calibri" w:hAnsi="Calibri" w:cs="Calibri"/>
          <w:b/>
          <w:i/>
          <w:color w:val="000000"/>
          <w:sz w:val="22"/>
          <w:szCs w:val="22"/>
          <w:lang w:val="en-GB"/>
        </w:rPr>
      </w:pPr>
    </w:p>
    <w:p w:rsidR="00B16E91" w:rsidRPr="00442C50" w:rsidRDefault="00B16E91" w:rsidP="00567C35">
      <w:pPr>
        <w:autoSpaceDE w:val="0"/>
        <w:autoSpaceDN w:val="0"/>
        <w:adjustRightInd w:val="0"/>
        <w:ind w:left="720"/>
        <w:jc w:val="both"/>
        <w:rPr>
          <w:rFonts w:ascii="Calibri" w:hAnsi="Calibri" w:cs="Calibri"/>
          <w:b/>
          <w:i/>
          <w:sz w:val="22"/>
          <w:szCs w:val="22"/>
          <w:lang w:val="en-GB"/>
        </w:rPr>
      </w:pPr>
      <w:r w:rsidRPr="00442C50">
        <w:rPr>
          <w:rFonts w:ascii="Calibri" w:hAnsi="Calibri" w:cs="Calibri"/>
          <w:b/>
          <w:i/>
          <w:sz w:val="22"/>
          <w:szCs w:val="22"/>
          <w:lang w:val="en-GB"/>
        </w:rPr>
        <w:t xml:space="preserve">‘All children and young people are entitled to an appropriate education, one that is appropriate to their needs, promotes high standards and fulfilment of potential. </w:t>
      </w:r>
    </w:p>
    <w:p w:rsidR="00B16E91" w:rsidRPr="00442C50" w:rsidRDefault="00B16E91" w:rsidP="00567C35">
      <w:pPr>
        <w:autoSpaceDE w:val="0"/>
        <w:autoSpaceDN w:val="0"/>
        <w:adjustRightInd w:val="0"/>
        <w:ind w:left="720"/>
        <w:jc w:val="both"/>
        <w:rPr>
          <w:rFonts w:ascii="Calibri" w:hAnsi="Calibri" w:cs="Calibri"/>
          <w:b/>
          <w:i/>
          <w:sz w:val="22"/>
          <w:szCs w:val="22"/>
          <w:lang w:val="en-GB"/>
        </w:rPr>
      </w:pPr>
      <w:r w:rsidRPr="00442C50">
        <w:rPr>
          <w:rFonts w:ascii="Calibri" w:hAnsi="Calibri" w:cs="Calibri"/>
          <w:b/>
          <w:i/>
          <w:sz w:val="22"/>
          <w:szCs w:val="22"/>
          <w:lang w:val="en-GB"/>
        </w:rPr>
        <w:t>This should enable them to:</w:t>
      </w:r>
    </w:p>
    <w:p w:rsidR="00B16E91" w:rsidRPr="00442C50" w:rsidRDefault="00B16E91" w:rsidP="00B16E91">
      <w:pPr>
        <w:numPr>
          <w:ilvl w:val="0"/>
          <w:numId w:val="9"/>
        </w:numPr>
        <w:autoSpaceDE w:val="0"/>
        <w:autoSpaceDN w:val="0"/>
        <w:adjustRightInd w:val="0"/>
        <w:jc w:val="both"/>
        <w:rPr>
          <w:rFonts w:ascii="Calibri" w:hAnsi="Calibri" w:cs="Calibri"/>
          <w:b/>
          <w:i/>
          <w:sz w:val="22"/>
          <w:szCs w:val="22"/>
          <w:lang w:val="en-GB"/>
        </w:rPr>
      </w:pPr>
      <w:r w:rsidRPr="00442C50">
        <w:rPr>
          <w:rFonts w:ascii="Calibri" w:hAnsi="Calibri" w:cs="Calibri"/>
          <w:b/>
          <w:i/>
          <w:sz w:val="22"/>
          <w:szCs w:val="22"/>
          <w:lang w:val="en-GB"/>
        </w:rPr>
        <w:t>achieve their best</w:t>
      </w:r>
    </w:p>
    <w:p w:rsidR="00B16E91" w:rsidRPr="00442C50" w:rsidRDefault="00B16E91" w:rsidP="00B16E91">
      <w:pPr>
        <w:numPr>
          <w:ilvl w:val="0"/>
          <w:numId w:val="9"/>
        </w:numPr>
        <w:autoSpaceDE w:val="0"/>
        <w:autoSpaceDN w:val="0"/>
        <w:adjustRightInd w:val="0"/>
        <w:jc w:val="both"/>
        <w:rPr>
          <w:rFonts w:ascii="Calibri" w:hAnsi="Calibri" w:cs="Calibri"/>
          <w:b/>
          <w:i/>
          <w:sz w:val="22"/>
          <w:szCs w:val="22"/>
          <w:lang w:val="en-GB"/>
        </w:rPr>
      </w:pPr>
      <w:r w:rsidRPr="00442C50">
        <w:rPr>
          <w:rFonts w:ascii="Calibri" w:hAnsi="Calibri" w:cs="Calibri"/>
          <w:b/>
          <w:i/>
          <w:sz w:val="22"/>
          <w:szCs w:val="22"/>
          <w:lang w:val="en-GB"/>
        </w:rPr>
        <w:t>become confident individuals living fulfilling lives, and</w:t>
      </w:r>
    </w:p>
    <w:p w:rsidR="00B16E91" w:rsidRPr="00442C50" w:rsidRDefault="00B16E91" w:rsidP="00B16E91">
      <w:pPr>
        <w:numPr>
          <w:ilvl w:val="0"/>
          <w:numId w:val="9"/>
        </w:numPr>
        <w:autoSpaceDE w:val="0"/>
        <w:autoSpaceDN w:val="0"/>
        <w:adjustRightInd w:val="0"/>
        <w:jc w:val="both"/>
        <w:rPr>
          <w:rFonts w:ascii="Calibri" w:hAnsi="Calibri" w:cs="Calibri"/>
          <w:b/>
          <w:i/>
          <w:sz w:val="22"/>
          <w:szCs w:val="22"/>
          <w:lang w:val="en-GB"/>
        </w:rPr>
      </w:pPr>
      <w:r w:rsidRPr="00442C50">
        <w:rPr>
          <w:rFonts w:ascii="Calibri" w:hAnsi="Calibri" w:cs="Calibri"/>
          <w:b/>
          <w:i/>
          <w:sz w:val="22"/>
          <w:szCs w:val="22"/>
          <w:lang w:val="en-GB"/>
        </w:rPr>
        <w:t>make successful transitions into adulthood, whether into employment, further or higher education or training.’ (SEND CoP- 2015 6.1)</w:t>
      </w:r>
    </w:p>
    <w:p w:rsidR="00C4014E" w:rsidRPr="00442C50" w:rsidRDefault="00C4014E" w:rsidP="00624D24">
      <w:pPr>
        <w:autoSpaceDE w:val="0"/>
        <w:autoSpaceDN w:val="0"/>
        <w:adjustRightInd w:val="0"/>
        <w:jc w:val="both"/>
        <w:rPr>
          <w:rFonts w:ascii="Calibri" w:hAnsi="Calibri" w:cs="Calibri"/>
          <w:color w:val="000000"/>
          <w:sz w:val="20"/>
          <w:szCs w:val="20"/>
          <w:lang w:val="en-GB"/>
        </w:rPr>
      </w:pPr>
    </w:p>
    <w:p w:rsidR="00C4014E" w:rsidRPr="00442C50" w:rsidRDefault="00181A0C" w:rsidP="00624D24">
      <w:pPr>
        <w:autoSpaceDE w:val="0"/>
        <w:autoSpaceDN w:val="0"/>
        <w:adjustRightInd w:val="0"/>
        <w:jc w:val="both"/>
        <w:rPr>
          <w:rFonts w:ascii="Calibri" w:hAnsi="Calibri" w:cs="Calibri"/>
          <w:b/>
          <w:bCs/>
          <w:color w:val="000000"/>
          <w:lang w:val="en-GB"/>
        </w:rPr>
      </w:pPr>
      <w:r w:rsidRPr="00442C50">
        <w:rPr>
          <w:rFonts w:ascii="Calibri" w:hAnsi="Calibri" w:cs="Calibri"/>
          <w:b/>
          <w:bCs/>
          <w:color w:val="000000"/>
          <w:lang w:val="en-GB"/>
        </w:rPr>
        <w:t>Teaching and Learning</w:t>
      </w:r>
    </w:p>
    <w:p w:rsidR="00181A0C" w:rsidRPr="00442C50" w:rsidRDefault="00181A0C" w:rsidP="00624D24">
      <w:pPr>
        <w:autoSpaceDE w:val="0"/>
        <w:autoSpaceDN w:val="0"/>
        <w:adjustRightInd w:val="0"/>
        <w:jc w:val="both"/>
        <w:rPr>
          <w:rFonts w:ascii="Calibri" w:hAnsi="Calibri" w:cs="Calibri"/>
          <w:sz w:val="22"/>
          <w:szCs w:val="22"/>
          <w:lang w:val="en-GB"/>
        </w:rPr>
      </w:pPr>
      <w:r w:rsidRPr="00442C50">
        <w:rPr>
          <w:rFonts w:ascii="Calibri" w:hAnsi="Calibri" w:cs="Calibri"/>
          <w:sz w:val="22"/>
          <w:szCs w:val="22"/>
          <w:lang w:val="en-GB"/>
        </w:rPr>
        <w:t xml:space="preserve">Teaching </w:t>
      </w:r>
      <w:r w:rsidR="00DC5C50" w:rsidRPr="00442C50">
        <w:rPr>
          <w:rFonts w:ascii="Calibri" w:hAnsi="Calibri" w:cs="Calibri"/>
          <w:sz w:val="22"/>
          <w:szCs w:val="22"/>
          <w:lang w:val="en-GB"/>
        </w:rPr>
        <w:t>SEND</w:t>
      </w:r>
      <w:r w:rsidRPr="00442C50">
        <w:rPr>
          <w:rFonts w:ascii="Calibri" w:hAnsi="Calibri" w:cs="Calibri"/>
          <w:sz w:val="22"/>
          <w:szCs w:val="22"/>
          <w:lang w:val="en-GB"/>
        </w:rPr>
        <w:t xml:space="preserve"> pupils is a whole-school responsibility. The core of the teachers’ work involves</w:t>
      </w:r>
      <w:r w:rsidR="00A72CC7" w:rsidRPr="00442C50">
        <w:rPr>
          <w:rFonts w:ascii="Calibri" w:hAnsi="Calibri" w:cs="Calibri"/>
          <w:sz w:val="22"/>
          <w:szCs w:val="22"/>
          <w:lang w:val="en-GB"/>
        </w:rPr>
        <w:t xml:space="preserve"> </w:t>
      </w:r>
      <w:r w:rsidRPr="00442C50">
        <w:rPr>
          <w:rFonts w:ascii="Calibri" w:hAnsi="Calibri" w:cs="Calibri"/>
          <w:sz w:val="22"/>
          <w:szCs w:val="22"/>
          <w:lang w:val="en-GB"/>
        </w:rPr>
        <w:t xml:space="preserve">a continuous cycle of planning, </w:t>
      </w:r>
      <w:r w:rsidR="00867C27" w:rsidRPr="00442C50">
        <w:rPr>
          <w:rFonts w:ascii="Calibri" w:hAnsi="Calibri" w:cs="Calibri"/>
          <w:sz w:val="22"/>
          <w:szCs w:val="22"/>
          <w:lang w:val="en-GB"/>
        </w:rPr>
        <w:t xml:space="preserve">quality first </w:t>
      </w:r>
      <w:r w:rsidRPr="00442C50">
        <w:rPr>
          <w:rFonts w:ascii="Calibri" w:hAnsi="Calibri" w:cs="Calibri"/>
          <w:sz w:val="22"/>
          <w:szCs w:val="22"/>
          <w:lang w:val="en-GB"/>
        </w:rPr>
        <w:t xml:space="preserve">teaching, and assessing, </w:t>
      </w:r>
      <w:r w:rsidR="00A60951" w:rsidRPr="00442C50">
        <w:rPr>
          <w:rFonts w:ascii="Calibri" w:hAnsi="Calibri" w:cs="Calibri"/>
          <w:sz w:val="22"/>
          <w:szCs w:val="22"/>
          <w:lang w:val="en-GB"/>
        </w:rPr>
        <w:t>considering</w:t>
      </w:r>
      <w:r w:rsidRPr="00442C50">
        <w:rPr>
          <w:rFonts w:ascii="Calibri" w:hAnsi="Calibri" w:cs="Calibri"/>
          <w:sz w:val="22"/>
          <w:szCs w:val="22"/>
          <w:lang w:val="en-GB"/>
        </w:rPr>
        <w:t xml:space="preserve"> the differences in</w:t>
      </w:r>
      <w:r w:rsidR="00A72CC7" w:rsidRPr="00442C50">
        <w:rPr>
          <w:rFonts w:ascii="Calibri" w:hAnsi="Calibri" w:cs="Calibri"/>
          <w:sz w:val="22"/>
          <w:szCs w:val="22"/>
          <w:lang w:val="en-GB"/>
        </w:rPr>
        <w:t xml:space="preserve"> </w:t>
      </w:r>
      <w:r w:rsidR="00C71D2A" w:rsidRPr="00442C50">
        <w:rPr>
          <w:rFonts w:ascii="Calibri" w:hAnsi="Calibri" w:cs="Calibri"/>
          <w:sz w:val="22"/>
          <w:szCs w:val="22"/>
          <w:lang w:val="en-GB"/>
        </w:rPr>
        <w:t>pupils’ abilities, aptitudes</w:t>
      </w:r>
      <w:r w:rsidRPr="00442C50">
        <w:rPr>
          <w:rFonts w:ascii="Calibri" w:hAnsi="Calibri" w:cs="Calibri"/>
          <w:sz w:val="22"/>
          <w:szCs w:val="22"/>
          <w:lang w:val="en-GB"/>
        </w:rPr>
        <w:t xml:space="preserve"> and interests. Some pupils may need increased levels of provision</w:t>
      </w:r>
      <w:r w:rsidR="00DC5C50" w:rsidRPr="00442C50">
        <w:rPr>
          <w:rFonts w:ascii="Calibri" w:hAnsi="Calibri" w:cs="Calibri"/>
          <w:sz w:val="22"/>
          <w:szCs w:val="22"/>
          <w:lang w:val="en-GB"/>
        </w:rPr>
        <w:t xml:space="preserve"> </w:t>
      </w:r>
      <w:r w:rsidRPr="00442C50">
        <w:rPr>
          <w:rFonts w:ascii="Calibri" w:hAnsi="Calibri" w:cs="Calibri"/>
          <w:sz w:val="22"/>
          <w:szCs w:val="22"/>
          <w:lang w:val="en-GB"/>
        </w:rPr>
        <w:t>and support.</w:t>
      </w:r>
    </w:p>
    <w:p w:rsidR="00FA0AE1" w:rsidRPr="00442C50" w:rsidRDefault="00624D24" w:rsidP="00624D24">
      <w:pPr>
        <w:autoSpaceDE w:val="0"/>
        <w:autoSpaceDN w:val="0"/>
        <w:adjustRightInd w:val="0"/>
        <w:jc w:val="both"/>
        <w:rPr>
          <w:rFonts w:ascii="Calibri" w:hAnsi="Calibri" w:cs="Calibri"/>
          <w:sz w:val="22"/>
          <w:szCs w:val="22"/>
          <w:lang w:val="en-GB"/>
        </w:rPr>
      </w:pPr>
      <w:r w:rsidRPr="00442C50">
        <w:rPr>
          <w:rFonts w:ascii="Calibri" w:hAnsi="Calibri" w:cs="Calibri"/>
          <w:sz w:val="22"/>
          <w:szCs w:val="22"/>
          <w:lang w:val="en-GB"/>
        </w:rPr>
        <w:t>W</w:t>
      </w:r>
      <w:r w:rsidR="00B419B3" w:rsidRPr="00442C50">
        <w:rPr>
          <w:rFonts w:ascii="Calibri" w:hAnsi="Calibri" w:cs="Calibri"/>
          <w:sz w:val="22"/>
          <w:szCs w:val="22"/>
          <w:lang w:val="en-GB"/>
        </w:rPr>
        <w:t>e</w:t>
      </w:r>
      <w:r w:rsidR="00D81ADD" w:rsidRPr="00442C50">
        <w:rPr>
          <w:rFonts w:ascii="Calibri" w:hAnsi="Calibri" w:cs="Calibri"/>
          <w:sz w:val="22"/>
          <w:szCs w:val="22"/>
          <w:lang w:val="en-GB"/>
        </w:rPr>
        <w:t xml:space="preserve"> believe in early identification of our </w:t>
      </w:r>
      <w:r w:rsidR="00DC5C50" w:rsidRPr="00442C50">
        <w:rPr>
          <w:rFonts w:ascii="Calibri" w:hAnsi="Calibri" w:cs="Calibri"/>
          <w:sz w:val="22"/>
          <w:szCs w:val="22"/>
          <w:lang w:val="en-GB"/>
        </w:rPr>
        <w:t>SEND</w:t>
      </w:r>
      <w:r w:rsidR="00D81ADD" w:rsidRPr="00442C50">
        <w:rPr>
          <w:rFonts w:ascii="Calibri" w:hAnsi="Calibri" w:cs="Calibri"/>
          <w:sz w:val="22"/>
          <w:szCs w:val="22"/>
          <w:lang w:val="en-GB"/>
        </w:rPr>
        <w:t xml:space="preserve"> pupils</w:t>
      </w:r>
      <w:r w:rsidR="00B419B3" w:rsidRPr="00442C50">
        <w:rPr>
          <w:rFonts w:ascii="Calibri" w:hAnsi="Calibri" w:cs="Calibri"/>
          <w:sz w:val="22"/>
          <w:szCs w:val="22"/>
          <w:lang w:val="en-GB"/>
        </w:rPr>
        <w:t xml:space="preserve">.  We </w:t>
      </w:r>
      <w:r w:rsidR="00C95A82" w:rsidRPr="00442C50">
        <w:rPr>
          <w:rFonts w:ascii="Calibri" w:hAnsi="Calibri" w:cs="Calibri"/>
          <w:sz w:val="22"/>
          <w:szCs w:val="22"/>
          <w:lang w:val="en-GB"/>
        </w:rPr>
        <w:t xml:space="preserve">aim to </w:t>
      </w:r>
      <w:r w:rsidR="00B419B3" w:rsidRPr="00442C50">
        <w:rPr>
          <w:rFonts w:ascii="Calibri" w:hAnsi="Calibri" w:cs="Calibri"/>
          <w:sz w:val="22"/>
          <w:szCs w:val="22"/>
          <w:lang w:val="en-GB"/>
        </w:rPr>
        <w:t>achieve this through</w:t>
      </w:r>
      <w:r w:rsidRPr="00442C50">
        <w:rPr>
          <w:rFonts w:ascii="Calibri" w:hAnsi="Calibri" w:cs="Calibri"/>
          <w:sz w:val="22"/>
          <w:szCs w:val="22"/>
          <w:lang w:val="en-GB"/>
        </w:rPr>
        <w:t xml:space="preserve"> careful tracking of achievement and</w:t>
      </w:r>
      <w:r w:rsidR="00B419B3" w:rsidRPr="00442C50">
        <w:rPr>
          <w:rFonts w:ascii="Calibri" w:hAnsi="Calibri" w:cs="Calibri"/>
          <w:sz w:val="22"/>
          <w:szCs w:val="22"/>
          <w:lang w:val="en-GB"/>
        </w:rPr>
        <w:t xml:space="preserve"> </w:t>
      </w:r>
      <w:r w:rsidR="0095782B">
        <w:rPr>
          <w:rFonts w:ascii="Calibri" w:hAnsi="Calibri" w:cs="Calibri"/>
          <w:sz w:val="22"/>
          <w:szCs w:val="22"/>
          <w:lang w:val="en-GB"/>
        </w:rPr>
        <w:t xml:space="preserve">regular </w:t>
      </w:r>
      <w:r w:rsidR="00B419B3" w:rsidRPr="00442C50">
        <w:rPr>
          <w:rFonts w:ascii="Calibri" w:hAnsi="Calibri" w:cs="Calibri"/>
          <w:sz w:val="22"/>
          <w:szCs w:val="22"/>
          <w:lang w:val="en-GB"/>
        </w:rPr>
        <w:t xml:space="preserve">Pupil Progress meetings </w:t>
      </w:r>
      <w:r w:rsidR="00C95A82" w:rsidRPr="00442C50">
        <w:rPr>
          <w:rFonts w:ascii="Calibri" w:hAnsi="Calibri" w:cs="Calibri"/>
          <w:sz w:val="22"/>
          <w:szCs w:val="22"/>
          <w:lang w:val="en-GB"/>
        </w:rPr>
        <w:t xml:space="preserve">held </w:t>
      </w:r>
      <w:r w:rsidR="00B419B3" w:rsidRPr="00442C50">
        <w:rPr>
          <w:rFonts w:ascii="Calibri" w:hAnsi="Calibri" w:cs="Calibri"/>
          <w:sz w:val="22"/>
          <w:szCs w:val="22"/>
          <w:lang w:val="en-GB"/>
        </w:rPr>
        <w:t xml:space="preserve">between teachers and the </w:t>
      </w:r>
      <w:r w:rsidR="00DC5C50" w:rsidRPr="00442C50">
        <w:rPr>
          <w:rFonts w:ascii="Calibri" w:hAnsi="Calibri" w:cs="Calibri"/>
          <w:sz w:val="22"/>
          <w:szCs w:val="22"/>
          <w:lang w:val="en-GB"/>
        </w:rPr>
        <w:t>Sen</w:t>
      </w:r>
      <w:r w:rsidR="00C95A82" w:rsidRPr="00442C50">
        <w:rPr>
          <w:rFonts w:ascii="Calibri" w:hAnsi="Calibri" w:cs="Calibri"/>
          <w:sz w:val="22"/>
          <w:szCs w:val="22"/>
          <w:lang w:val="en-GB"/>
        </w:rPr>
        <w:t xml:space="preserve">ior </w:t>
      </w:r>
      <w:r w:rsidR="0095782B">
        <w:rPr>
          <w:rFonts w:ascii="Calibri" w:hAnsi="Calibri" w:cs="Calibri"/>
          <w:sz w:val="22"/>
          <w:szCs w:val="22"/>
          <w:lang w:val="en-GB"/>
        </w:rPr>
        <w:t>Leadership T</w:t>
      </w:r>
      <w:r w:rsidR="00B419B3" w:rsidRPr="00442C50">
        <w:rPr>
          <w:rFonts w:ascii="Calibri" w:hAnsi="Calibri" w:cs="Calibri"/>
          <w:sz w:val="22"/>
          <w:szCs w:val="22"/>
          <w:lang w:val="en-GB"/>
        </w:rPr>
        <w:t>eam</w:t>
      </w:r>
      <w:r w:rsidR="00C95A82" w:rsidRPr="00442C50">
        <w:rPr>
          <w:rFonts w:ascii="Calibri" w:hAnsi="Calibri" w:cs="Calibri"/>
          <w:sz w:val="22"/>
          <w:szCs w:val="22"/>
          <w:lang w:val="en-GB"/>
        </w:rPr>
        <w:t xml:space="preserve">.  Concerns are then shared with the Inclusion Leader </w:t>
      </w:r>
      <w:r w:rsidR="00543F2F">
        <w:rPr>
          <w:rFonts w:ascii="Calibri" w:hAnsi="Calibri" w:cs="Calibri"/>
          <w:sz w:val="22"/>
          <w:szCs w:val="22"/>
          <w:lang w:val="en-GB"/>
        </w:rPr>
        <w:t xml:space="preserve">and </w:t>
      </w:r>
      <w:r w:rsidR="008D77EA">
        <w:rPr>
          <w:rFonts w:ascii="Calibri" w:hAnsi="Calibri" w:cs="Calibri"/>
          <w:sz w:val="22"/>
          <w:szCs w:val="22"/>
          <w:lang w:val="en-GB"/>
        </w:rPr>
        <w:t>SENDCo</w:t>
      </w:r>
      <w:r w:rsidR="00DE62D9" w:rsidRPr="00442C50">
        <w:rPr>
          <w:rFonts w:ascii="Calibri" w:hAnsi="Calibri" w:cs="Calibri"/>
          <w:sz w:val="22"/>
          <w:szCs w:val="22"/>
          <w:lang w:val="en-GB"/>
        </w:rPr>
        <w:t xml:space="preserve"> who plan</w:t>
      </w:r>
      <w:r w:rsidR="00C95A82" w:rsidRPr="00442C50">
        <w:rPr>
          <w:rFonts w:ascii="Calibri" w:hAnsi="Calibri" w:cs="Calibri"/>
          <w:sz w:val="22"/>
          <w:szCs w:val="22"/>
          <w:lang w:val="en-GB"/>
        </w:rPr>
        <w:t xml:space="preserve"> in </w:t>
      </w:r>
      <w:r w:rsidR="00FA0AE1" w:rsidRPr="00442C50">
        <w:rPr>
          <w:rFonts w:ascii="Calibri" w:hAnsi="Calibri" w:cs="Calibri"/>
          <w:sz w:val="22"/>
          <w:szCs w:val="22"/>
          <w:lang w:val="en-GB"/>
        </w:rPr>
        <w:t xml:space="preserve">necessary </w:t>
      </w:r>
      <w:r w:rsidR="00C95A82" w:rsidRPr="00442C50">
        <w:rPr>
          <w:rFonts w:ascii="Calibri" w:hAnsi="Calibri" w:cs="Calibri"/>
          <w:sz w:val="22"/>
          <w:szCs w:val="22"/>
          <w:lang w:val="en-GB"/>
        </w:rPr>
        <w:t>provisions a</w:t>
      </w:r>
      <w:r w:rsidR="00FA0AE1" w:rsidRPr="00442C50">
        <w:rPr>
          <w:rFonts w:ascii="Calibri" w:hAnsi="Calibri" w:cs="Calibri"/>
          <w:sz w:val="22"/>
          <w:szCs w:val="22"/>
          <w:lang w:val="en-GB"/>
        </w:rPr>
        <w:t>nd interve</w:t>
      </w:r>
      <w:r w:rsidRPr="00442C50">
        <w:rPr>
          <w:rFonts w:ascii="Calibri" w:hAnsi="Calibri" w:cs="Calibri"/>
          <w:sz w:val="22"/>
          <w:szCs w:val="22"/>
          <w:lang w:val="en-GB"/>
        </w:rPr>
        <w:t>ntions for the identified pupils’ needs.</w:t>
      </w:r>
    </w:p>
    <w:p w:rsidR="00181A0C" w:rsidRPr="00442C50" w:rsidRDefault="00181A0C" w:rsidP="00624D24">
      <w:pPr>
        <w:autoSpaceDE w:val="0"/>
        <w:autoSpaceDN w:val="0"/>
        <w:adjustRightInd w:val="0"/>
        <w:jc w:val="both"/>
        <w:rPr>
          <w:rFonts w:ascii="Calibri" w:hAnsi="Calibri" w:cs="Calibri"/>
          <w:sz w:val="22"/>
          <w:szCs w:val="22"/>
          <w:lang w:val="en-GB"/>
        </w:rPr>
      </w:pPr>
      <w:r w:rsidRPr="00442C50">
        <w:rPr>
          <w:rFonts w:ascii="Calibri" w:hAnsi="Calibri" w:cs="Calibri"/>
          <w:sz w:val="22"/>
          <w:szCs w:val="22"/>
          <w:lang w:val="en-GB"/>
        </w:rPr>
        <w:t>The class teacher remains responsible for working with and devising programmes of work for</w:t>
      </w:r>
      <w:r w:rsidR="00A72CC7" w:rsidRPr="00442C50">
        <w:rPr>
          <w:rFonts w:ascii="Calibri" w:hAnsi="Calibri" w:cs="Calibri"/>
          <w:sz w:val="22"/>
          <w:szCs w:val="22"/>
          <w:lang w:val="en-GB"/>
        </w:rPr>
        <w:t xml:space="preserve"> </w:t>
      </w:r>
      <w:r w:rsidRPr="00442C50">
        <w:rPr>
          <w:rFonts w:ascii="Calibri" w:hAnsi="Calibri" w:cs="Calibri"/>
          <w:sz w:val="22"/>
          <w:szCs w:val="22"/>
          <w:lang w:val="en-GB"/>
        </w:rPr>
        <w:t>children</w:t>
      </w:r>
      <w:r w:rsidR="0095782B">
        <w:rPr>
          <w:rFonts w:ascii="Calibri" w:hAnsi="Calibri" w:cs="Calibri"/>
          <w:sz w:val="22"/>
          <w:szCs w:val="22"/>
          <w:lang w:val="en-GB"/>
        </w:rPr>
        <w:t xml:space="preserve"> with additional needs. </w:t>
      </w:r>
    </w:p>
    <w:p w:rsidR="00DE62D9" w:rsidRPr="00442C50" w:rsidRDefault="00420A01" w:rsidP="00624D24">
      <w:pPr>
        <w:autoSpaceDE w:val="0"/>
        <w:autoSpaceDN w:val="0"/>
        <w:adjustRightInd w:val="0"/>
        <w:jc w:val="both"/>
        <w:rPr>
          <w:rFonts w:ascii="Calibri" w:hAnsi="Calibri" w:cs="Calibri"/>
          <w:sz w:val="22"/>
          <w:szCs w:val="22"/>
          <w:lang w:val="en-GB"/>
        </w:rPr>
      </w:pPr>
      <w:r w:rsidRPr="00442C50">
        <w:rPr>
          <w:rFonts w:ascii="Calibri" w:hAnsi="Calibri" w:cs="Calibri"/>
          <w:sz w:val="22"/>
          <w:szCs w:val="22"/>
          <w:lang w:val="en-GB"/>
        </w:rPr>
        <w:t>At Mayespark</w:t>
      </w:r>
      <w:r w:rsidR="00181A0C" w:rsidRPr="00442C50">
        <w:rPr>
          <w:rFonts w:ascii="Calibri" w:hAnsi="Calibri" w:cs="Calibri"/>
          <w:sz w:val="22"/>
          <w:szCs w:val="22"/>
          <w:lang w:val="en-GB"/>
        </w:rPr>
        <w:t xml:space="preserve"> Primary School we follow </w:t>
      </w:r>
      <w:r w:rsidR="00A60951" w:rsidRPr="00A60951">
        <w:rPr>
          <w:rFonts w:ascii="Calibri" w:hAnsi="Calibri" w:cs="Calibri"/>
          <w:sz w:val="22"/>
          <w:szCs w:val="22"/>
          <w:lang w:val="en-GB"/>
        </w:rPr>
        <w:t>the SEND</w:t>
      </w:r>
      <w:r w:rsidR="000A4235" w:rsidRPr="00A60951">
        <w:rPr>
          <w:rFonts w:ascii="Calibri" w:hAnsi="Calibri" w:cs="Calibri"/>
          <w:sz w:val="22"/>
          <w:szCs w:val="22"/>
          <w:lang w:val="en-GB"/>
        </w:rPr>
        <w:t xml:space="preserve"> </w:t>
      </w:r>
      <w:r w:rsidR="00181A0C" w:rsidRPr="00A60951">
        <w:rPr>
          <w:rFonts w:ascii="Calibri" w:hAnsi="Calibri" w:cs="Calibri"/>
          <w:sz w:val="22"/>
          <w:szCs w:val="22"/>
          <w:lang w:val="en-GB"/>
        </w:rPr>
        <w:t>Code of Practice</w:t>
      </w:r>
      <w:r w:rsidR="000A4235" w:rsidRPr="00A60951">
        <w:rPr>
          <w:rFonts w:ascii="Calibri" w:hAnsi="Calibri" w:cs="Calibri"/>
          <w:sz w:val="22"/>
          <w:szCs w:val="22"/>
          <w:lang w:val="en-GB"/>
        </w:rPr>
        <w:t xml:space="preserve"> (2015)</w:t>
      </w:r>
      <w:r w:rsidR="00181A0C" w:rsidRPr="00442C50">
        <w:rPr>
          <w:rFonts w:ascii="Calibri" w:hAnsi="Calibri" w:cs="Calibri"/>
          <w:sz w:val="22"/>
          <w:szCs w:val="22"/>
          <w:lang w:val="en-GB"/>
        </w:rPr>
        <w:t xml:space="preserve"> and this advocates a graduated</w:t>
      </w:r>
      <w:r w:rsidR="00A72CC7" w:rsidRPr="00442C50">
        <w:rPr>
          <w:rFonts w:ascii="Calibri" w:hAnsi="Calibri" w:cs="Calibri"/>
          <w:sz w:val="22"/>
          <w:szCs w:val="22"/>
          <w:lang w:val="en-GB"/>
        </w:rPr>
        <w:t xml:space="preserve"> </w:t>
      </w:r>
      <w:r w:rsidR="00181A0C" w:rsidRPr="00442C50">
        <w:rPr>
          <w:rFonts w:ascii="Calibri" w:hAnsi="Calibri" w:cs="Calibri"/>
          <w:sz w:val="22"/>
          <w:szCs w:val="22"/>
          <w:lang w:val="en-GB"/>
        </w:rPr>
        <w:t>response to meeting pupils’ needs.</w:t>
      </w:r>
    </w:p>
    <w:p w:rsidR="0001226B" w:rsidRPr="00442C50" w:rsidRDefault="0001226B" w:rsidP="00624D24">
      <w:pPr>
        <w:autoSpaceDE w:val="0"/>
        <w:autoSpaceDN w:val="0"/>
        <w:adjustRightInd w:val="0"/>
        <w:jc w:val="both"/>
        <w:rPr>
          <w:rFonts w:ascii="Calibri" w:hAnsi="Calibri" w:cs="Calibri"/>
          <w:color w:val="000000"/>
          <w:sz w:val="20"/>
          <w:szCs w:val="20"/>
          <w:lang w:val="en-GB"/>
        </w:rPr>
      </w:pPr>
    </w:p>
    <w:p w:rsidR="00662AA6" w:rsidRPr="00442C50" w:rsidRDefault="00DE62D9" w:rsidP="00624D24">
      <w:pPr>
        <w:autoSpaceDE w:val="0"/>
        <w:autoSpaceDN w:val="0"/>
        <w:adjustRightInd w:val="0"/>
        <w:jc w:val="both"/>
        <w:rPr>
          <w:rFonts w:ascii="Calibri" w:hAnsi="Calibri" w:cs="Calibri"/>
          <w:b/>
          <w:bCs/>
          <w:color w:val="000000"/>
          <w:lang w:val="en-GB"/>
        </w:rPr>
      </w:pPr>
      <w:r w:rsidRPr="00442C50">
        <w:rPr>
          <w:rFonts w:ascii="Calibri" w:hAnsi="Calibri" w:cs="Calibri"/>
          <w:b/>
          <w:bCs/>
          <w:color w:val="000000"/>
          <w:lang w:val="en-GB"/>
        </w:rPr>
        <w:t xml:space="preserve">Children identified as having SEND </w:t>
      </w:r>
    </w:p>
    <w:p w:rsidR="00662AA6" w:rsidRPr="00442C50" w:rsidRDefault="00662AA6" w:rsidP="00624D24">
      <w:pPr>
        <w:autoSpaceDE w:val="0"/>
        <w:autoSpaceDN w:val="0"/>
        <w:adjustRightInd w:val="0"/>
        <w:jc w:val="both"/>
        <w:rPr>
          <w:rFonts w:ascii="Calibri" w:hAnsi="Calibri" w:cs="Calibri"/>
          <w:bCs/>
          <w:sz w:val="22"/>
          <w:szCs w:val="22"/>
          <w:lang w:val="en-GB"/>
        </w:rPr>
      </w:pPr>
      <w:r w:rsidRPr="00442C50">
        <w:rPr>
          <w:rFonts w:ascii="Calibri" w:hAnsi="Calibri" w:cs="Calibri"/>
          <w:bCs/>
          <w:sz w:val="22"/>
          <w:szCs w:val="22"/>
          <w:lang w:val="en-GB"/>
        </w:rPr>
        <w:t xml:space="preserve">At Mayespark Primary School we regularly </w:t>
      </w:r>
      <w:r w:rsidR="00443B0C" w:rsidRPr="00442C50">
        <w:rPr>
          <w:rFonts w:ascii="Calibri" w:hAnsi="Calibri" w:cs="Calibri"/>
          <w:bCs/>
          <w:sz w:val="22"/>
          <w:szCs w:val="22"/>
          <w:lang w:val="en-GB"/>
        </w:rPr>
        <w:t>assess each pupil</w:t>
      </w:r>
      <w:r w:rsidRPr="00442C50">
        <w:rPr>
          <w:rFonts w:ascii="Calibri" w:hAnsi="Calibri" w:cs="Calibri"/>
          <w:bCs/>
          <w:sz w:val="22"/>
          <w:szCs w:val="22"/>
          <w:lang w:val="en-GB"/>
        </w:rPr>
        <w:t xml:space="preserve"> in all areas of the curriculum to track the p</w:t>
      </w:r>
      <w:r w:rsidR="00443B0C" w:rsidRPr="00442C50">
        <w:rPr>
          <w:rFonts w:ascii="Calibri" w:hAnsi="Calibri" w:cs="Calibri"/>
          <w:bCs/>
          <w:sz w:val="22"/>
          <w:szCs w:val="22"/>
          <w:lang w:val="en-GB"/>
        </w:rPr>
        <w:t>rogress of the children. A pupil</w:t>
      </w:r>
      <w:r w:rsidRPr="00442C50">
        <w:rPr>
          <w:rFonts w:ascii="Calibri" w:hAnsi="Calibri" w:cs="Calibri"/>
          <w:bCs/>
          <w:sz w:val="22"/>
          <w:szCs w:val="22"/>
          <w:lang w:val="en-GB"/>
        </w:rPr>
        <w:t xml:space="preserve"> is identified as SEND when they are making less than expected progress given their age and individual circumstances. </w:t>
      </w:r>
    </w:p>
    <w:p w:rsidR="00662AA6" w:rsidRPr="00442C50" w:rsidRDefault="0095782B" w:rsidP="00624D24">
      <w:pPr>
        <w:autoSpaceDE w:val="0"/>
        <w:autoSpaceDN w:val="0"/>
        <w:adjustRightInd w:val="0"/>
        <w:jc w:val="both"/>
        <w:rPr>
          <w:rFonts w:ascii="Calibri" w:hAnsi="Calibri" w:cs="Calibri"/>
          <w:bCs/>
          <w:sz w:val="22"/>
          <w:szCs w:val="22"/>
          <w:lang w:val="en-GB"/>
        </w:rPr>
      </w:pPr>
      <w:r>
        <w:rPr>
          <w:rFonts w:ascii="Calibri" w:hAnsi="Calibri" w:cs="Calibri"/>
          <w:bCs/>
          <w:sz w:val="22"/>
          <w:szCs w:val="22"/>
          <w:lang w:val="en-GB"/>
        </w:rPr>
        <w:t xml:space="preserve">This </w:t>
      </w:r>
      <w:r w:rsidR="0001226B" w:rsidRPr="00442C50">
        <w:rPr>
          <w:rFonts w:ascii="Calibri" w:hAnsi="Calibri" w:cs="Calibri"/>
          <w:bCs/>
          <w:sz w:val="22"/>
          <w:szCs w:val="22"/>
          <w:lang w:val="en-GB"/>
        </w:rPr>
        <w:t>can be characteris</w:t>
      </w:r>
      <w:r w:rsidR="00662AA6" w:rsidRPr="00442C50">
        <w:rPr>
          <w:rFonts w:ascii="Calibri" w:hAnsi="Calibri" w:cs="Calibri"/>
          <w:bCs/>
          <w:sz w:val="22"/>
          <w:szCs w:val="22"/>
          <w:lang w:val="en-GB"/>
        </w:rPr>
        <w:t>ed by progress which:</w:t>
      </w:r>
    </w:p>
    <w:p w:rsidR="00662AA6" w:rsidRPr="00442C50" w:rsidRDefault="00662AA6" w:rsidP="00662AA6">
      <w:pPr>
        <w:numPr>
          <w:ilvl w:val="0"/>
          <w:numId w:val="6"/>
        </w:numPr>
        <w:autoSpaceDE w:val="0"/>
        <w:autoSpaceDN w:val="0"/>
        <w:adjustRightInd w:val="0"/>
        <w:jc w:val="both"/>
        <w:rPr>
          <w:rFonts w:ascii="Calibri" w:hAnsi="Calibri" w:cs="Calibri"/>
          <w:bCs/>
          <w:sz w:val="22"/>
          <w:szCs w:val="22"/>
          <w:lang w:val="en-GB"/>
        </w:rPr>
      </w:pPr>
      <w:r w:rsidRPr="00442C50">
        <w:rPr>
          <w:rFonts w:ascii="Calibri" w:hAnsi="Calibri" w:cs="Calibri"/>
          <w:bCs/>
          <w:sz w:val="22"/>
          <w:szCs w:val="22"/>
          <w:lang w:val="en-GB"/>
        </w:rPr>
        <w:t>is slightly slower than that of their peers starting from the same baseline.</w:t>
      </w:r>
    </w:p>
    <w:p w:rsidR="00662AA6" w:rsidRPr="00442C50" w:rsidRDefault="00662AA6" w:rsidP="00662AA6">
      <w:pPr>
        <w:numPr>
          <w:ilvl w:val="0"/>
          <w:numId w:val="6"/>
        </w:numPr>
        <w:autoSpaceDE w:val="0"/>
        <w:autoSpaceDN w:val="0"/>
        <w:adjustRightInd w:val="0"/>
        <w:jc w:val="both"/>
        <w:rPr>
          <w:rFonts w:ascii="Calibri" w:hAnsi="Calibri" w:cs="Calibri"/>
          <w:bCs/>
          <w:sz w:val="22"/>
          <w:szCs w:val="22"/>
          <w:lang w:val="en-GB"/>
        </w:rPr>
      </w:pPr>
      <w:r w:rsidRPr="00442C50">
        <w:rPr>
          <w:rFonts w:ascii="Calibri" w:hAnsi="Calibri" w:cs="Calibri"/>
          <w:bCs/>
          <w:sz w:val="22"/>
          <w:szCs w:val="22"/>
          <w:lang w:val="en-GB"/>
        </w:rPr>
        <w:t>fails to match or better the child’s previous rate of progress.</w:t>
      </w:r>
    </w:p>
    <w:p w:rsidR="00662AA6" w:rsidRPr="00442C50" w:rsidRDefault="00662AA6" w:rsidP="00662AA6">
      <w:pPr>
        <w:numPr>
          <w:ilvl w:val="0"/>
          <w:numId w:val="6"/>
        </w:numPr>
        <w:autoSpaceDE w:val="0"/>
        <w:autoSpaceDN w:val="0"/>
        <w:adjustRightInd w:val="0"/>
        <w:jc w:val="both"/>
        <w:rPr>
          <w:rFonts w:ascii="Calibri" w:hAnsi="Calibri" w:cs="Calibri"/>
          <w:bCs/>
          <w:sz w:val="22"/>
          <w:szCs w:val="22"/>
          <w:lang w:val="en-GB"/>
        </w:rPr>
      </w:pPr>
      <w:r w:rsidRPr="00442C50">
        <w:rPr>
          <w:rFonts w:ascii="Calibri" w:hAnsi="Calibri" w:cs="Calibri"/>
          <w:bCs/>
          <w:sz w:val="22"/>
          <w:szCs w:val="22"/>
          <w:lang w:val="en-GB"/>
        </w:rPr>
        <w:t>fails to close the attainment gap between the child and their peers.</w:t>
      </w:r>
    </w:p>
    <w:p w:rsidR="00662AA6" w:rsidRPr="00442C50" w:rsidRDefault="00662AA6" w:rsidP="00662AA6">
      <w:pPr>
        <w:numPr>
          <w:ilvl w:val="0"/>
          <w:numId w:val="6"/>
        </w:numPr>
        <w:autoSpaceDE w:val="0"/>
        <w:autoSpaceDN w:val="0"/>
        <w:adjustRightInd w:val="0"/>
        <w:jc w:val="both"/>
        <w:rPr>
          <w:rFonts w:ascii="Calibri" w:hAnsi="Calibri" w:cs="Calibri"/>
          <w:bCs/>
          <w:sz w:val="22"/>
          <w:szCs w:val="22"/>
          <w:lang w:val="en-GB"/>
        </w:rPr>
      </w:pPr>
      <w:r w:rsidRPr="00442C50">
        <w:rPr>
          <w:rFonts w:ascii="Calibri" w:hAnsi="Calibri" w:cs="Calibri"/>
          <w:bCs/>
          <w:sz w:val="22"/>
          <w:szCs w:val="22"/>
          <w:lang w:val="en-GB"/>
        </w:rPr>
        <w:t>widens the attainment gap.</w:t>
      </w:r>
    </w:p>
    <w:p w:rsidR="00662AA6" w:rsidRDefault="00662AA6" w:rsidP="00662AA6">
      <w:pPr>
        <w:autoSpaceDE w:val="0"/>
        <w:autoSpaceDN w:val="0"/>
        <w:adjustRightInd w:val="0"/>
        <w:jc w:val="both"/>
        <w:rPr>
          <w:rFonts w:ascii="Calibri" w:hAnsi="Calibri" w:cs="Calibri"/>
          <w:bCs/>
          <w:sz w:val="22"/>
          <w:szCs w:val="22"/>
          <w:lang w:val="en-GB"/>
        </w:rPr>
      </w:pPr>
      <w:r w:rsidRPr="00442C50">
        <w:rPr>
          <w:rFonts w:ascii="Calibri" w:hAnsi="Calibri" w:cs="Calibri"/>
          <w:bCs/>
          <w:sz w:val="22"/>
          <w:szCs w:val="22"/>
          <w:lang w:val="en-GB"/>
        </w:rPr>
        <w:t>This can also include attainment in other areas for example where the child ma</w:t>
      </w:r>
      <w:r w:rsidR="00200F92" w:rsidRPr="00442C50">
        <w:rPr>
          <w:rFonts w:ascii="Calibri" w:hAnsi="Calibri" w:cs="Calibri"/>
          <w:bCs/>
          <w:sz w:val="22"/>
          <w:szCs w:val="22"/>
          <w:lang w:val="en-GB"/>
        </w:rPr>
        <w:t xml:space="preserve">y need to develop their social </w:t>
      </w:r>
      <w:r w:rsidRPr="00442C50">
        <w:rPr>
          <w:rFonts w:ascii="Calibri" w:hAnsi="Calibri" w:cs="Calibri"/>
          <w:bCs/>
          <w:sz w:val="22"/>
          <w:szCs w:val="22"/>
          <w:lang w:val="en-GB"/>
        </w:rPr>
        <w:t>needs</w:t>
      </w:r>
      <w:r w:rsidR="00A37826">
        <w:rPr>
          <w:rFonts w:ascii="Calibri" w:hAnsi="Calibri" w:cs="Calibri"/>
          <w:bCs/>
          <w:sz w:val="22"/>
          <w:szCs w:val="22"/>
          <w:lang w:val="en-GB"/>
        </w:rPr>
        <w:t>, emotional and mental health and well-being</w:t>
      </w:r>
      <w:r w:rsidRPr="00442C50">
        <w:rPr>
          <w:rFonts w:ascii="Calibri" w:hAnsi="Calibri" w:cs="Calibri"/>
          <w:bCs/>
          <w:sz w:val="22"/>
          <w:szCs w:val="22"/>
          <w:lang w:val="en-GB"/>
        </w:rPr>
        <w:t xml:space="preserve"> in order to make a successful transition to adult life. (SEND CoP- 2015 6.17) </w:t>
      </w:r>
    </w:p>
    <w:p w:rsidR="00420A01" w:rsidRPr="00442C50" w:rsidRDefault="00420A01" w:rsidP="00624D24">
      <w:pPr>
        <w:autoSpaceDE w:val="0"/>
        <w:autoSpaceDN w:val="0"/>
        <w:adjustRightInd w:val="0"/>
        <w:jc w:val="both"/>
        <w:rPr>
          <w:rFonts w:ascii="Calibri" w:hAnsi="Calibri" w:cs="Calibri"/>
          <w:color w:val="000000"/>
          <w:sz w:val="20"/>
          <w:szCs w:val="20"/>
          <w:lang w:val="en-GB"/>
        </w:rPr>
      </w:pPr>
    </w:p>
    <w:p w:rsidR="00543F2F" w:rsidRDefault="00543F2F" w:rsidP="00624D24">
      <w:pPr>
        <w:autoSpaceDE w:val="0"/>
        <w:autoSpaceDN w:val="0"/>
        <w:adjustRightInd w:val="0"/>
        <w:jc w:val="both"/>
        <w:rPr>
          <w:rFonts w:ascii="Calibri" w:hAnsi="Calibri" w:cs="Calibri"/>
          <w:b/>
          <w:bCs/>
          <w:color w:val="000000"/>
          <w:lang w:val="en-GB"/>
        </w:rPr>
      </w:pPr>
      <w:r>
        <w:rPr>
          <w:rFonts w:ascii="Calibri" w:hAnsi="Calibri" w:cs="Calibri"/>
          <w:b/>
          <w:bCs/>
          <w:color w:val="000000"/>
          <w:lang w:val="en-GB"/>
        </w:rPr>
        <w:t xml:space="preserve">SEND support </w:t>
      </w:r>
    </w:p>
    <w:p w:rsidR="00181A0C" w:rsidRPr="00442C50" w:rsidRDefault="00543F2F" w:rsidP="00624D24">
      <w:pPr>
        <w:autoSpaceDE w:val="0"/>
        <w:autoSpaceDN w:val="0"/>
        <w:adjustRightInd w:val="0"/>
        <w:jc w:val="both"/>
        <w:rPr>
          <w:rFonts w:ascii="Calibri" w:hAnsi="Calibri" w:cs="Calibri"/>
          <w:color w:val="000000"/>
          <w:sz w:val="22"/>
          <w:szCs w:val="22"/>
          <w:lang w:val="en-GB"/>
        </w:rPr>
      </w:pPr>
      <w:r>
        <w:rPr>
          <w:rFonts w:ascii="Calibri" w:hAnsi="Calibri" w:cs="Calibri"/>
          <w:color w:val="000000"/>
          <w:sz w:val="22"/>
          <w:szCs w:val="22"/>
          <w:lang w:val="en-GB"/>
        </w:rPr>
        <w:t xml:space="preserve">SEND support </w:t>
      </w:r>
      <w:r w:rsidR="00181A0C" w:rsidRPr="00442C50">
        <w:rPr>
          <w:rFonts w:ascii="Calibri" w:hAnsi="Calibri" w:cs="Calibri"/>
          <w:color w:val="000000"/>
          <w:sz w:val="22"/>
          <w:szCs w:val="22"/>
          <w:lang w:val="en-GB"/>
        </w:rPr>
        <w:t>is characterised by a sustained level of support and, where appropriate,</w:t>
      </w:r>
      <w:r w:rsidR="00223689" w:rsidRPr="00442C50">
        <w:rPr>
          <w:rFonts w:ascii="Calibri" w:hAnsi="Calibri" w:cs="Calibri"/>
          <w:color w:val="000000"/>
          <w:sz w:val="22"/>
          <w:szCs w:val="22"/>
          <w:lang w:val="en-GB"/>
        </w:rPr>
        <w:t xml:space="preserve"> </w:t>
      </w:r>
      <w:r w:rsidR="00181A0C" w:rsidRPr="00442C50">
        <w:rPr>
          <w:rFonts w:ascii="Calibri" w:hAnsi="Calibri" w:cs="Calibri"/>
          <w:color w:val="000000"/>
          <w:sz w:val="22"/>
          <w:szCs w:val="22"/>
          <w:lang w:val="en-GB"/>
        </w:rPr>
        <w:t>the involvement of external services. Placement of a pupil at this level will be made by the</w:t>
      </w:r>
      <w:r w:rsidR="00223689" w:rsidRPr="00442C50">
        <w:rPr>
          <w:rFonts w:ascii="Calibri" w:hAnsi="Calibri" w:cs="Calibri"/>
          <w:color w:val="000000"/>
          <w:sz w:val="22"/>
          <w:szCs w:val="22"/>
          <w:lang w:val="en-GB"/>
        </w:rPr>
        <w:t xml:space="preserve"> </w:t>
      </w:r>
      <w:r w:rsidR="00FA0AE1" w:rsidRPr="00442C50">
        <w:rPr>
          <w:rFonts w:ascii="Calibri" w:hAnsi="Calibri" w:cs="Calibri"/>
          <w:color w:val="000000"/>
          <w:sz w:val="22"/>
          <w:szCs w:val="22"/>
          <w:lang w:val="en-GB"/>
        </w:rPr>
        <w:t>Inclusion Leader</w:t>
      </w:r>
      <w:r w:rsidR="00181A0C" w:rsidRPr="00442C50">
        <w:rPr>
          <w:rFonts w:ascii="Calibri" w:hAnsi="Calibri" w:cs="Calibri"/>
          <w:color w:val="000000"/>
          <w:sz w:val="22"/>
          <w:szCs w:val="22"/>
          <w:lang w:val="en-GB"/>
        </w:rPr>
        <w:t xml:space="preserve"> after full consultation with parents at an </w:t>
      </w:r>
      <w:r w:rsidR="00FA0AE1" w:rsidRPr="00442C50">
        <w:rPr>
          <w:rFonts w:ascii="Calibri" w:hAnsi="Calibri" w:cs="Calibri"/>
          <w:color w:val="000000"/>
          <w:sz w:val="22"/>
          <w:szCs w:val="22"/>
          <w:lang w:val="en-GB"/>
        </w:rPr>
        <w:t>Individual Educational Plan (</w:t>
      </w:r>
      <w:r w:rsidR="00181A0C" w:rsidRPr="00442C50">
        <w:rPr>
          <w:rFonts w:ascii="Calibri" w:hAnsi="Calibri" w:cs="Calibri"/>
          <w:color w:val="000000"/>
          <w:sz w:val="22"/>
          <w:szCs w:val="22"/>
          <w:lang w:val="en-GB"/>
        </w:rPr>
        <w:t>IEP</w:t>
      </w:r>
      <w:r w:rsidR="00FA0AE1" w:rsidRPr="00442C50">
        <w:rPr>
          <w:rFonts w:ascii="Calibri" w:hAnsi="Calibri" w:cs="Calibri"/>
          <w:color w:val="000000"/>
          <w:sz w:val="22"/>
          <w:szCs w:val="22"/>
          <w:lang w:val="en-GB"/>
        </w:rPr>
        <w:t>)</w:t>
      </w:r>
      <w:r w:rsidR="00181A0C" w:rsidRPr="00442C50">
        <w:rPr>
          <w:rFonts w:ascii="Calibri" w:hAnsi="Calibri" w:cs="Calibri"/>
          <w:color w:val="000000"/>
          <w:sz w:val="22"/>
          <w:szCs w:val="22"/>
          <w:lang w:val="en-GB"/>
        </w:rPr>
        <w:t xml:space="preserve"> review undertaken within School Action.</w:t>
      </w:r>
      <w:r w:rsidR="00567C35" w:rsidRPr="00442C50">
        <w:rPr>
          <w:rFonts w:ascii="Calibri" w:hAnsi="Calibri" w:cs="Calibri"/>
          <w:color w:val="000000"/>
          <w:sz w:val="22"/>
          <w:szCs w:val="22"/>
          <w:lang w:val="en-GB"/>
        </w:rPr>
        <w:t xml:space="preserve"> </w:t>
      </w:r>
    </w:p>
    <w:p w:rsidR="00567C35" w:rsidRPr="00442C50" w:rsidRDefault="00567C35" w:rsidP="00624D24">
      <w:pPr>
        <w:autoSpaceDE w:val="0"/>
        <w:autoSpaceDN w:val="0"/>
        <w:adjustRightInd w:val="0"/>
        <w:jc w:val="both"/>
        <w:rPr>
          <w:rFonts w:ascii="Calibri" w:hAnsi="Calibri" w:cs="Calibri"/>
          <w:color w:val="000000"/>
          <w:sz w:val="22"/>
          <w:szCs w:val="22"/>
          <w:lang w:val="en-GB"/>
        </w:rPr>
      </w:pPr>
    </w:p>
    <w:p w:rsidR="00181A0C" w:rsidRPr="00442C50" w:rsidRDefault="006D7812" w:rsidP="00624D24">
      <w:pPr>
        <w:autoSpaceDE w:val="0"/>
        <w:autoSpaceDN w:val="0"/>
        <w:adjustRightInd w:val="0"/>
        <w:jc w:val="both"/>
        <w:rPr>
          <w:rFonts w:ascii="Calibri" w:hAnsi="Calibri" w:cs="Calibri"/>
          <w:color w:val="000000"/>
          <w:sz w:val="22"/>
          <w:szCs w:val="22"/>
          <w:lang w:val="en-GB"/>
        </w:rPr>
      </w:pPr>
      <w:r>
        <w:rPr>
          <w:rFonts w:ascii="Calibri" w:hAnsi="Calibri" w:cs="Calibri"/>
          <w:color w:val="000000"/>
          <w:sz w:val="22"/>
          <w:szCs w:val="22"/>
          <w:lang w:val="en-GB"/>
        </w:rPr>
        <w:t xml:space="preserve">SEND support </w:t>
      </w:r>
      <w:r w:rsidR="00181A0C" w:rsidRPr="00442C50">
        <w:rPr>
          <w:rFonts w:ascii="Calibri" w:hAnsi="Calibri" w:cs="Calibri"/>
          <w:color w:val="000000"/>
          <w:sz w:val="22"/>
          <w:szCs w:val="22"/>
          <w:lang w:val="en-GB"/>
        </w:rPr>
        <w:t>intervention will usually be triggered through continued concern,</w:t>
      </w:r>
      <w:r w:rsidR="00223689" w:rsidRPr="00442C50">
        <w:rPr>
          <w:rFonts w:ascii="Calibri" w:hAnsi="Calibri" w:cs="Calibri"/>
          <w:color w:val="000000"/>
          <w:sz w:val="22"/>
          <w:szCs w:val="22"/>
          <w:lang w:val="en-GB"/>
        </w:rPr>
        <w:t xml:space="preserve"> </w:t>
      </w:r>
      <w:r w:rsidR="00181A0C" w:rsidRPr="00442C50">
        <w:rPr>
          <w:rFonts w:ascii="Calibri" w:hAnsi="Calibri" w:cs="Calibri"/>
          <w:color w:val="000000"/>
          <w:sz w:val="22"/>
          <w:szCs w:val="22"/>
          <w:lang w:val="en-GB"/>
        </w:rPr>
        <w:t>supplemented by evidence that, despite receiving differentiated teaching and a sustained</w:t>
      </w:r>
      <w:r w:rsidR="00223689" w:rsidRPr="00442C50">
        <w:rPr>
          <w:rFonts w:ascii="Calibri" w:hAnsi="Calibri" w:cs="Calibri"/>
          <w:color w:val="000000"/>
          <w:sz w:val="22"/>
          <w:szCs w:val="22"/>
          <w:lang w:val="en-GB"/>
        </w:rPr>
        <w:t xml:space="preserve"> </w:t>
      </w:r>
      <w:r w:rsidR="00181A0C" w:rsidRPr="00442C50">
        <w:rPr>
          <w:rFonts w:ascii="Calibri" w:hAnsi="Calibri" w:cs="Calibri"/>
          <w:color w:val="000000"/>
          <w:sz w:val="22"/>
          <w:szCs w:val="22"/>
          <w:lang w:val="en-GB"/>
        </w:rPr>
        <w:t>level of support, a pupil:</w:t>
      </w:r>
    </w:p>
    <w:p w:rsidR="00181A0C" w:rsidRPr="00442C50" w:rsidRDefault="0095782B" w:rsidP="00A60951">
      <w:pPr>
        <w:numPr>
          <w:ilvl w:val="0"/>
          <w:numId w:val="22"/>
        </w:numPr>
        <w:autoSpaceDE w:val="0"/>
        <w:autoSpaceDN w:val="0"/>
        <w:adjustRightInd w:val="0"/>
        <w:jc w:val="both"/>
        <w:rPr>
          <w:rFonts w:ascii="Calibri" w:hAnsi="Calibri" w:cs="Calibri"/>
          <w:color w:val="000000"/>
          <w:sz w:val="22"/>
          <w:szCs w:val="22"/>
          <w:lang w:val="en-GB"/>
        </w:rPr>
      </w:pPr>
      <w:r>
        <w:rPr>
          <w:rFonts w:ascii="Calibri" w:hAnsi="Calibri" w:cs="Calibri"/>
          <w:color w:val="000000"/>
          <w:sz w:val="22"/>
          <w:szCs w:val="22"/>
          <w:lang w:val="en-GB"/>
        </w:rPr>
        <w:t>s</w:t>
      </w:r>
      <w:r w:rsidR="00181A0C" w:rsidRPr="00442C50">
        <w:rPr>
          <w:rFonts w:ascii="Calibri" w:hAnsi="Calibri" w:cs="Calibri"/>
          <w:color w:val="000000"/>
          <w:sz w:val="22"/>
          <w:szCs w:val="22"/>
          <w:lang w:val="en-GB"/>
        </w:rPr>
        <w:t>till makes little or no progress in specific areas over a long period</w:t>
      </w:r>
    </w:p>
    <w:p w:rsidR="00181A0C" w:rsidRPr="00442C50" w:rsidRDefault="0095782B" w:rsidP="00A60951">
      <w:pPr>
        <w:numPr>
          <w:ilvl w:val="0"/>
          <w:numId w:val="35"/>
        </w:numPr>
        <w:autoSpaceDE w:val="0"/>
        <w:autoSpaceDN w:val="0"/>
        <w:adjustRightInd w:val="0"/>
        <w:jc w:val="both"/>
        <w:rPr>
          <w:rFonts w:ascii="Calibri" w:hAnsi="Calibri" w:cs="Calibri"/>
          <w:color w:val="000000"/>
          <w:sz w:val="22"/>
          <w:szCs w:val="22"/>
          <w:lang w:val="en-GB"/>
        </w:rPr>
      </w:pPr>
      <w:r>
        <w:rPr>
          <w:rFonts w:ascii="Calibri" w:hAnsi="Calibri" w:cs="Calibri"/>
          <w:color w:val="000000"/>
          <w:sz w:val="22"/>
          <w:szCs w:val="22"/>
          <w:lang w:val="en-GB"/>
        </w:rPr>
        <w:lastRenderedPageBreak/>
        <w:t>c</w:t>
      </w:r>
      <w:r w:rsidR="00181A0C" w:rsidRPr="00442C50">
        <w:rPr>
          <w:rFonts w:ascii="Calibri" w:hAnsi="Calibri" w:cs="Calibri"/>
          <w:color w:val="000000"/>
          <w:sz w:val="22"/>
          <w:szCs w:val="22"/>
          <w:lang w:val="en-GB"/>
        </w:rPr>
        <w:t>ontinues to work at National Curriculum</w:t>
      </w:r>
      <w:r>
        <w:rPr>
          <w:rFonts w:ascii="Calibri" w:hAnsi="Calibri" w:cs="Calibri"/>
          <w:color w:val="000000"/>
          <w:sz w:val="22"/>
          <w:szCs w:val="22"/>
          <w:lang w:val="en-GB"/>
        </w:rPr>
        <w:t xml:space="preserve"> age related expectations</w:t>
      </w:r>
      <w:r w:rsidR="00181A0C" w:rsidRPr="00442C50">
        <w:rPr>
          <w:rFonts w:ascii="Calibri" w:hAnsi="Calibri" w:cs="Calibri"/>
          <w:color w:val="000000"/>
          <w:sz w:val="22"/>
          <w:szCs w:val="22"/>
          <w:lang w:val="en-GB"/>
        </w:rPr>
        <w:t xml:space="preserve"> considerably lower than expected for a</w:t>
      </w:r>
      <w:r w:rsidR="00223689" w:rsidRPr="00442C50">
        <w:rPr>
          <w:rFonts w:ascii="Calibri" w:hAnsi="Calibri" w:cs="Calibri"/>
          <w:color w:val="000000"/>
          <w:sz w:val="22"/>
          <w:szCs w:val="22"/>
          <w:lang w:val="en-GB"/>
        </w:rPr>
        <w:t xml:space="preserve"> </w:t>
      </w:r>
      <w:r w:rsidR="00181A0C" w:rsidRPr="00442C50">
        <w:rPr>
          <w:rFonts w:ascii="Calibri" w:hAnsi="Calibri" w:cs="Calibri"/>
          <w:color w:val="000000"/>
          <w:sz w:val="22"/>
          <w:szCs w:val="22"/>
          <w:lang w:val="en-GB"/>
        </w:rPr>
        <w:t xml:space="preserve">child </w:t>
      </w:r>
      <w:r w:rsidR="00D658CC" w:rsidRPr="00442C50">
        <w:rPr>
          <w:rFonts w:ascii="Calibri" w:hAnsi="Calibri" w:cs="Calibri"/>
          <w:color w:val="000000"/>
          <w:sz w:val="22"/>
          <w:szCs w:val="22"/>
          <w:lang w:val="en-GB"/>
        </w:rPr>
        <w:t xml:space="preserve">  </w:t>
      </w:r>
      <w:r w:rsidR="00181A0C" w:rsidRPr="00442C50">
        <w:rPr>
          <w:rFonts w:ascii="Calibri" w:hAnsi="Calibri" w:cs="Calibri"/>
          <w:color w:val="000000"/>
          <w:sz w:val="22"/>
          <w:szCs w:val="22"/>
          <w:lang w:val="en-GB"/>
        </w:rPr>
        <w:t>of similar age</w:t>
      </w:r>
    </w:p>
    <w:p w:rsidR="00181A0C" w:rsidRPr="00442C50" w:rsidRDefault="0095782B" w:rsidP="00A60951">
      <w:pPr>
        <w:numPr>
          <w:ilvl w:val="0"/>
          <w:numId w:val="35"/>
        </w:numPr>
        <w:autoSpaceDE w:val="0"/>
        <w:autoSpaceDN w:val="0"/>
        <w:adjustRightInd w:val="0"/>
        <w:jc w:val="both"/>
        <w:rPr>
          <w:rFonts w:ascii="Calibri" w:hAnsi="Calibri" w:cs="Calibri"/>
          <w:color w:val="000000"/>
          <w:sz w:val="22"/>
          <w:szCs w:val="22"/>
          <w:lang w:val="en-GB"/>
        </w:rPr>
      </w:pPr>
      <w:r>
        <w:rPr>
          <w:rFonts w:ascii="Calibri" w:hAnsi="Calibri" w:cs="Calibri"/>
          <w:color w:val="000000"/>
          <w:sz w:val="22"/>
          <w:szCs w:val="22"/>
          <w:lang w:val="en-GB"/>
        </w:rPr>
        <w:t>c</w:t>
      </w:r>
      <w:r w:rsidR="00181A0C" w:rsidRPr="00442C50">
        <w:rPr>
          <w:rFonts w:ascii="Calibri" w:hAnsi="Calibri" w:cs="Calibri"/>
          <w:color w:val="000000"/>
          <w:sz w:val="22"/>
          <w:szCs w:val="22"/>
          <w:lang w:val="en-GB"/>
        </w:rPr>
        <w:t>ontinues to experience difficulty in developing literacy/numeracy skills</w:t>
      </w:r>
    </w:p>
    <w:p w:rsidR="00181A0C" w:rsidRPr="00442C50" w:rsidRDefault="0095782B" w:rsidP="00A60951">
      <w:pPr>
        <w:numPr>
          <w:ilvl w:val="0"/>
          <w:numId w:val="35"/>
        </w:numPr>
        <w:autoSpaceDE w:val="0"/>
        <w:autoSpaceDN w:val="0"/>
        <w:adjustRightInd w:val="0"/>
        <w:jc w:val="both"/>
        <w:rPr>
          <w:rFonts w:ascii="Calibri" w:hAnsi="Calibri" w:cs="Calibri"/>
          <w:color w:val="000000"/>
          <w:sz w:val="22"/>
          <w:szCs w:val="22"/>
          <w:lang w:val="en-GB"/>
        </w:rPr>
      </w:pPr>
      <w:r>
        <w:rPr>
          <w:rFonts w:ascii="Calibri" w:hAnsi="Calibri" w:cs="Calibri"/>
          <w:color w:val="000000"/>
          <w:sz w:val="22"/>
          <w:szCs w:val="22"/>
          <w:lang w:val="en-GB"/>
        </w:rPr>
        <w:t>h</w:t>
      </w:r>
      <w:r w:rsidR="00181A0C" w:rsidRPr="00442C50">
        <w:rPr>
          <w:rFonts w:ascii="Calibri" w:hAnsi="Calibri" w:cs="Calibri"/>
          <w:color w:val="000000"/>
          <w:sz w:val="22"/>
          <w:szCs w:val="22"/>
          <w:lang w:val="en-GB"/>
        </w:rPr>
        <w:t>as emotional/behavioural problems that often substantially impede own learning or that</w:t>
      </w:r>
      <w:r w:rsidR="00223689" w:rsidRPr="00442C50">
        <w:rPr>
          <w:rFonts w:ascii="Calibri" w:hAnsi="Calibri" w:cs="Calibri"/>
          <w:color w:val="000000"/>
          <w:sz w:val="22"/>
          <w:szCs w:val="22"/>
          <w:lang w:val="en-GB"/>
        </w:rPr>
        <w:t xml:space="preserve"> </w:t>
      </w:r>
      <w:r w:rsidR="00E71AE9" w:rsidRPr="00442C50">
        <w:rPr>
          <w:rFonts w:ascii="Calibri" w:hAnsi="Calibri" w:cs="Calibri"/>
          <w:color w:val="000000"/>
          <w:sz w:val="22"/>
          <w:szCs w:val="22"/>
          <w:lang w:val="en-GB"/>
        </w:rPr>
        <w:t>of the group,</w:t>
      </w:r>
      <w:r w:rsidR="00181A0C" w:rsidRPr="00442C50">
        <w:rPr>
          <w:rFonts w:ascii="Calibri" w:hAnsi="Calibri" w:cs="Calibri"/>
          <w:color w:val="000000"/>
          <w:sz w:val="22"/>
          <w:szCs w:val="22"/>
          <w:lang w:val="en-GB"/>
        </w:rPr>
        <w:t xml:space="preserve"> despite having an individualised behavioural management</w:t>
      </w:r>
      <w:r w:rsidR="00223689" w:rsidRPr="00442C50">
        <w:rPr>
          <w:rFonts w:ascii="Calibri" w:hAnsi="Calibri" w:cs="Calibri"/>
          <w:color w:val="000000"/>
          <w:sz w:val="22"/>
          <w:szCs w:val="22"/>
          <w:lang w:val="en-GB"/>
        </w:rPr>
        <w:t xml:space="preserve"> </w:t>
      </w:r>
      <w:r w:rsidR="00181A0C" w:rsidRPr="00442C50">
        <w:rPr>
          <w:rFonts w:ascii="Calibri" w:hAnsi="Calibri" w:cs="Calibri"/>
          <w:color w:val="000000"/>
          <w:sz w:val="22"/>
          <w:szCs w:val="22"/>
          <w:lang w:val="en-GB"/>
        </w:rPr>
        <w:t>programme.</w:t>
      </w:r>
    </w:p>
    <w:p w:rsidR="00181A0C" w:rsidRPr="00442C50" w:rsidRDefault="0095782B" w:rsidP="00A60951">
      <w:pPr>
        <w:numPr>
          <w:ilvl w:val="0"/>
          <w:numId w:val="35"/>
        </w:numPr>
        <w:autoSpaceDE w:val="0"/>
        <w:autoSpaceDN w:val="0"/>
        <w:adjustRightInd w:val="0"/>
        <w:jc w:val="both"/>
        <w:rPr>
          <w:rFonts w:ascii="Calibri" w:hAnsi="Calibri" w:cs="Calibri"/>
          <w:color w:val="000000"/>
          <w:sz w:val="22"/>
          <w:szCs w:val="22"/>
          <w:lang w:val="en-GB"/>
        </w:rPr>
      </w:pPr>
      <w:r>
        <w:rPr>
          <w:rFonts w:ascii="Calibri" w:hAnsi="Calibri" w:cs="Calibri"/>
          <w:color w:val="000000"/>
          <w:sz w:val="22"/>
          <w:szCs w:val="22"/>
          <w:lang w:val="en-GB"/>
        </w:rPr>
        <w:t>h</w:t>
      </w:r>
      <w:r w:rsidR="00181A0C" w:rsidRPr="00442C50">
        <w:rPr>
          <w:rFonts w:ascii="Calibri" w:hAnsi="Calibri" w:cs="Calibri"/>
          <w:color w:val="000000"/>
          <w:sz w:val="22"/>
          <w:szCs w:val="22"/>
          <w:lang w:val="en-GB"/>
        </w:rPr>
        <w:t xml:space="preserve">as </w:t>
      </w:r>
      <w:r w:rsidR="00DC5C50" w:rsidRPr="00442C50">
        <w:rPr>
          <w:rFonts w:ascii="Calibri" w:hAnsi="Calibri" w:cs="Calibri"/>
          <w:color w:val="000000"/>
          <w:sz w:val="22"/>
          <w:szCs w:val="22"/>
          <w:lang w:val="en-GB"/>
        </w:rPr>
        <w:t>sen</w:t>
      </w:r>
      <w:r w:rsidR="00181A0C" w:rsidRPr="00442C50">
        <w:rPr>
          <w:rFonts w:ascii="Calibri" w:hAnsi="Calibri" w:cs="Calibri"/>
          <w:color w:val="000000"/>
          <w:sz w:val="22"/>
          <w:szCs w:val="22"/>
          <w:lang w:val="en-GB"/>
        </w:rPr>
        <w:t>sory or physical needs requiring additional specialist equipment or visits/advice</w:t>
      </w:r>
      <w:r w:rsidR="00223689" w:rsidRPr="00442C50">
        <w:rPr>
          <w:rFonts w:ascii="Calibri" w:hAnsi="Calibri" w:cs="Calibri"/>
          <w:color w:val="000000"/>
          <w:sz w:val="22"/>
          <w:szCs w:val="22"/>
          <w:lang w:val="en-GB"/>
        </w:rPr>
        <w:t xml:space="preserve"> </w:t>
      </w:r>
      <w:r w:rsidR="00181A0C" w:rsidRPr="00442C50">
        <w:rPr>
          <w:rFonts w:ascii="Calibri" w:hAnsi="Calibri" w:cs="Calibri"/>
          <w:color w:val="000000"/>
          <w:sz w:val="22"/>
          <w:szCs w:val="22"/>
          <w:lang w:val="en-GB"/>
        </w:rPr>
        <w:t>from specialists.</w:t>
      </w:r>
    </w:p>
    <w:p w:rsidR="00181A0C" w:rsidRPr="00442C50" w:rsidRDefault="0095782B" w:rsidP="00A60951">
      <w:pPr>
        <w:numPr>
          <w:ilvl w:val="0"/>
          <w:numId w:val="35"/>
        </w:numPr>
        <w:autoSpaceDE w:val="0"/>
        <w:autoSpaceDN w:val="0"/>
        <w:adjustRightInd w:val="0"/>
        <w:jc w:val="both"/>
        <w:rPr>
          <w:rFonts w:ascii="Calibri" w:hAnsi="Calibri" w:cs="Calibri"/>
          <w:color w:val="000000"/>
          <w:sz w:val="22"/>
          <w:szCs w:val="22"/>
          <w:lang w:val="en-GB"/>
        </w:rPr>
      </w:pPr>
      <w:r>
        <w:rPr>
          <w:rFonts w:ascii="Calibri" w:hAnsi="Calibri" w:cs="Calibri"/>
          <w:color w:val="000000"/>
          <w:sz w:val="22"/>
          <w:szCs w:val="22"/>
          <w:lang w:val="en-GB"/>
        </w:rPr>
        <w:t>h</w:t>
      </w:r>
      <w:r w:rsidR="00181A0C" w:rsidRPr="00442C50">
        <w:rPr>
          <w:rFonts w:ascii="Calibri" w:hAnsi="Calibri" w:cs="Calibri"/>
          <w:color w:val="000000"/>
          <w:sz w:val="22"/>
          <w:szCs w:val="22"/>
          <w:lang w:val="en-GB"/>
        </w:rPr>
        <w:t>as</w:t>
      </w:r>
      <w:r w:rsidR="00D658CC" w:rsidRPr="00442C50">
        <w:rPr>
          <w:rFonts w:ascii="Calibri" w:hAnsi="Calibri" w:cs="Calibri"/>
          <w:color w:val="000000"/>
          <w:sz w:val="22"/>
          <w:szCs w:val="22"/>
          <w:lang w:val="en-GB"/>
        </w:rPr>
        <w:t xml:space="preserve"> </w:t>
      </w:r>
      <w:r w:rsidR="00181A0C" w:rsidRPr="00442C50">
        <w:rPr>
          <w:rFonts w:ascii="Calibri" w:hAnsi="Calibri" w:cs="Calibri"/>
          <w:color w:val="000000"/>
          <w:sz w:val="22"/>
          <w:szCs w:val="22"/>
          <w:lang w:val="en-GB"/>
        </w:rPr>
        <w:t>communication or interaction problems that impede the development of social</w:t>
      </w:r>
      <w:r w:rsidR="00223689" w:rsidRPr="00442C50">
        <w:rPr>
          <w:rFonts w:ascii="Calibri" w:hAnsi="Calibri" w:cs="Calibri"/>
          <w:color w:val="000000"/>
          <w:sz w:val="22"/>
          <w:szCs w:val="22"/>
          <w:lang w:val="en-GB"/>
        </w:rPr>
        <w:t xml:space="preserve"> </w:t>
      </w:r>
      <w:r w:rsidR="00181A0C" w:rsidRPr="00442C50">
        <w:rPr>
          <w:rFonts w:ascii="Calibri" w:hAnsi="Calibri" w:cs="Calibri"/>
          <w:color w:val="000000"/>
          <w:sz w:val="22"/>
          <w:szCs w:val="22"/>
          <w:lang w:val="en-GB"/>
        </w:rPr>
        <w:t>relationships, thus pre</w:t>
      </w:r>
      <w:r w:rsidR="00DC5C50" w:rsidRPr="00442C50">
        <w:rPr>
          <w:rFonts w:ascii="Calibri" w:hAnsi="Calibri" w:cs="Calibri"/>
          <w:color w:val="000000"/>
          <w:sz w:val="22"/>
          <w:szCs w:val="22"/>
          <w:lang w:val="en-GB"/>
        </w:rPr>
        <w:t>sen</w:t>
      </w:r>
      <w:r w:rsidR="00181A0C" w:rsidRPr="00442C50">
        <w:rPr>
          <w:rFonts w:ascii="Calibri" w:hAnsi="Calibri" w:cs="Calibri"/>
          <w:color w:val="000000"/>
          <w:sz w:val="22"/>
          <w:szCs w:val="22"/>
          <w:lang w:val="en-GB"/>
        </w:rPr>
        <w:t>ting barriers to learning</w:t>
      </w:r>
      <w:r w:rsidR="00567C35" w:rsidRPr="00442C50">
        <w:rPr>
          <w:rFonts w:ascii="Calibri" w:hAnsi="Calibri" w:cs="Calibri"/>
          <w:color w:val="000000"/>
          <w:sz w:val="22"/>
          <w:szCs w:val="22"/>
          <w:lang w:val="en-GB"/>
        </w:rPr>
        <w:t>.</w:t>
      </w:r>
    </w:p>
    <w:p w:rsidR="00567C35" w:rsidRPr="00442C50" w:rsidRDefault="00567C35" w:rsidP="00624D24">
      <w:pPr>
        <w:autoSpaceDE w:val="0"/>
        <w:autoSpaceDN w:val="0"/>
        <w:adjustRightInd w:val="0"/>
        <w:jc w:val="both"/>
        <w:rPr>
          <w:rFonts w:ascii="Calibri" w:hAnsi="Calibri" w:cs="Calibri"/>
          <w:color w:val="000000"/>
          <w:sz w:val="22"/>
          <w:szCs w:val="22"/>
          <w:lang w:val="en-GB"/>
        </w:rPr>
      </w:pPr>
    </w:p>
    <w:p w:rsidR="00181A0C" w:rsidRPr="00442C50" w:rsidRDefault="00181A0C" w:rsidP="00624D24">
      <w:pPr>
        <w:autoSpaceDE w:val="0"/>
        <w:autoSpaceDN w:val="0"/>
        <w:adjustRightInd w:val="0"/>
        <w:jc w:val="both"/>
        <w:rPr>
          <w:rFonts w:ascii="Calibri" w:hAnsi="Calibri" w:cs="Calibri"/>
          <w:color w:val="FF0000"/>
          <w:sz w:val="22"/>
          <w:szCs w:val="22"/>
          <w:lang w:val="en-GB"/>
        </w:rPr>
      </w:pPr>
      <w:r w:rsidRPr="00442C50">
        <w:rPr>
          <w:rFonts w:ascii="Calibri" w:hAnsi="Calibri" w:cs="Calibri"/>
          <w:color w:val="000000"/>
          <w:sz w:val="22"/>
          <w:szCs w:val="22"/>
          <w:lang w:val="en-GB"/>
        </w:rPr>
        <w:t>External support services will require access to pupils’ records in order to understand the</w:t>
      </w:r>
      <w:r w:rsidR="00223689" w:rsidRPr="00442C50">
        <w:rPr>
          <w:rFonts w:ascii="Calibri" w:hAnsi="Calibri" w:cs="Calibri"/>
          <w:color w:val="000000"/>
          <w:sz w:val="22"/>
          <w:szCs w:val="22"/>
          <w:lang w:val="en-GB"/>
        </w:rPr>
        <w:t xml:space="preserve"> </w:t>
      </w:r>
      <w:r w:rsidRPr="00442C50">
        <w:rPr>
          <w:rFonts w:ascii="Calibri" w:hAnsi="Calibri" w:cs="Calibri"/>
          <w:color w:val="000000"/>
          <w:sz w:val="22"/>
          <w:szCs w:val="22"/>
          <w:lang w:val="en-GB"/>
        </w:rPr>
        <w:t>strategies employed to date, and the targets set and achieved. The specialist may be asked</w:t>
      </w:r>
      <w:r w:rsidR="00223689" w:rsidRPr="00442C50">
        <w:rPr>
          <w:rFonts w:ascii="Calibri" w:hAnsi="Calibri" w:cs="Calibri"/>
          <w:color w:val="000000"/>
          <w:sz w:val="22"/>
          <w:szCs w:val="22"/>
          <w:lang w:val="en-GB"/>
        </w:rPr>
        <w:t xml:space="preserve"> </w:t>
      </w:r>
      <w:r w:rsidRPr="00442C50">
        <w:rPr>
          <w:rFonts w:ascii="Calibri" w:hAnsi="Calibri" w:cs="Calibri"/>
          <w:color w:val="000000"/>
          <w:sz w:val="22"/>
          <w:szCs w:val="22"/>
          <w:lang w:val="en-GB"/>
        </w:rPr>
        <w:t>to provide</w:t>
      </w:r>
      <w:r w:rsidR="00E71AE9" w:rsidRPr="00442C50">
        <w:rPr>
          <w:rFonts w:ascii="Calibri" w:hAnsi="Calibri" w:cs="Calibri"/>
          <w:color w:val="000000"/>
          <w:sz w:val="22"/>
          <w:szCs w:val="22"/>
          <w:lang w:val="en-GB"/>
        </w:rPr>
        <w:t xml:space="preserve"> further assessments and advice</w:t>
      </w:r>
      <w:r w:rsidRPr="00442C50">
        <w:rPr>
          <w:rFonts w:ascii="Calibri" w:hAnsi="Calibri" w:cs="Calibri"/>
          <w:color w:val="000000"/>
          <w:sz w:val="22"/>
          <w:szCs w:val="22"/>
          <w:lang w:val="en-GB"/>
        </w:rPr>
        <w:t xml:space="preserve"> and possibly work directly with the pupil. Parental</w:t>
      </w:r>
      <w:r w:rsidR="00223689" w:rsidRPr="00442C50">
        <w:rPr>
          <w:rFonts w:ascii="Calibri" w:hAnsi="Calibri" w:cs="Calibri"/>
          <w:color w:val="000000"/>
          <w:sz w:val="22"/>
          <w:szCs w:val="22"/>
          <w:lang w:val="en-GB"/>
        </w:rPr>
        <w:t xml:space="preserve"> </w:t>
      </w:r>
      <w:r w:rsidRPr="00442C50">
        <w:rPr>
          <w:rFonts w:ascii="Calibri" w:hAnsi="Calibri" w:cs="Calibri"/>
          <w:color w:val="000000"/>
          <w:sz w:val="22"/>
          <w:szCs w:val="22"/>
          <w:lang w:val="en-GB"/>
        </w:rPr>
        <w:t>con</w:t>
      </w:r>
      <w:r w:rsidR="00DC5C50" w:rsidRPr="00442C50">
        <w:rPr>
          <w:rFonts w:ascii="Calibri" w:hAnsi="Calibri" w:cs="Calibri"/>
          <w:color w:val="000000"/>
          <w:sz w:val="22"/>
          <w:szCs w:val="22"/>
          <w:lang w:val="en-GB"/>
        </w:rPr>
        <w:t>sen</w:t>
      </w:r>
      <w:r w:rsidRPr="00442C50">
        <w:rPr>
          <w:rFonts w:ascii="Calibri" w:hAnsi="Calibri" w:cs="Calibri"/>
          <w:color w:val="000000"/>
          <w:sz w:val="22"/>
          <w:szCs w:val="22"/>
          <w:lang w:val="en-GB"/>
        </w:rPr>
        <w:t>t will be sought for any additional information required. The resulting IEP will</w:t>
      </w:r>
      <w:r w:rsidR="00223689" w:rsidRPr="00442C50">
        <w:rPr>
          <w:rFonts w:ascii="Calibri" w:hAnsi="Calibri" w:cs="Calibri"/>
          <w:color w:val="000000"/>
          <w:sz w:val="22"/>
          <w:szCs w:val="22"/>
          <w:lang w:val="en-GB"/>
        </w:rPr>
        <w:t xml:space="preserve"> </w:t>
      </w:r>
      <w:r w:rsidRPr="00442C50">
        <w:rPr>
          <w:rFonts w:ascii="Calibri" w:hAnsi="Calibri" w:cs="Calibri"/>
          <w:color w:val="000000"/>
          <w:sz w:val="22"/>
          <w:szCs w:val="22"/>
          <w:lang w:val="en-GB"/>
        </w:rPr>
        <w:t>incorporate specialist strategies. These may be implemented by the class teacher but involve</w:t>
      </w:r>
      <w:r w:rsidR="00223689" w:rsidRPr="00442C50">
        <w:rPr>
          <w:rFonts w:ascii="Calibri" w:hAnsi="Calibri" w:cs="Calibri"/>
          <w:color w:val="000000"/>
          <w:sz w:val="22"/>
          <w:szCs w:val="22"/>
          <w:lang w:val="en-GB"/>
        </w:rPr>
        <w:t xml:space="preserve"> </w:t>
      </w:r>
      <w:r w:rsidRPr="00442C50">
        <w:rPr>
          <w:rFonts w:ascii="Calibri" w:hAnsi="Calibri" w:cs="Calibri"/>
          <w:color w:val="000000"/>
          <w:sz w:val="22"/>
          <w:szCs w:val="22"/>
          <w:lang w:val="en-GB"/>
        </w:rPr>
        <w:t>other adults. Where appropriate, the school may well request direct intervention/support from</w:t>
      </w:r>
      <w:r w:rsidR="00223689" w:rsidRPr="00442C50">
        <w:rPr>
          <w:rFonts w:ascii="Calibri" w:hAnsi="Calibri" w:cs="Calibri"/>
          <w:color w:val="000000"/>
          <w:sz w:val="22"/>
          <w:szCs w:val="22"/>
          <w:lang w:val="en-GB"/>
        </w:rPr>
        <w:t xml:space="preserve"> </w:t>
      </w:r>
      <w:r w:rsidRPr="00442C50">
        <w:rPr>
          <w:rFonts w:ascii="Calibri" w:hAnsi="Calibri" w:cs="Calibri"/>
          <w:color w:val="000000"/>
          <w:sz w:val="22"/>
          <w:szCs w:val="22"/>
          <w:lang w:val="en-GB"/>
        </w:rPr>
        <w:t>a specialist/teacher</w:t>
      </w:r>
      <w:r w:rsidR="009360D2">
        <w:rPr>
          <w:rFonts w:ascii="Calibri" w:hAnsi="Calibri" w:cs="Calibri"/>
          <w:color w:val="000000"/>
          <w:sz w:val="22"/>
          <w:szCs w:val="22"/>
          <w:lang w:val="en-GB"/>
        </w:rPr>
        <w:t>;</w:t>
      </w:r>
      <w:r w:rsidR="000A7876" w:rsidRPr="00442C50">
        <w:rPr>
          <w:rFonts w:ascii="Calibri" w:hAnsi="Calibri" w:cs="Calibri"/>
          <w:color w:val="000000"/>
          <w:sz w:val="22"/>
          <w:szCs w:val="22"/>
          <w:lang w:val="en-GB"/>
        </w:rPr>
        <w:t xml:space="preserve"> </w:t>
      </w:r>
      <w:r w:rsidR="009360D2">
        <w:rPr>
          <w:rFonts w:ascii="Calibri" w:hAnsi="Calibri" w:cs="Calibri"/>
          <w:color w:val="000000"/>
          <w:sz w:val="22"/>
          <w:szCs w:val="22"/>
          <w:lang w:val="en-GB"/>
        </w:rPr>
        <w:t>p</w:t>
      </w:r>
      <w:r w:rsidR="00B23C40" w:rsidRPr="00442C50">
        <w:rPr>
          <w:rFonts w:ascii="Calibri" w:hAnsi="Calibri" w:cs="Calibri"/>
          <w:sz w:val="22"/>
          <w:szCs w:val="22"/>
          <w:lang w:val="en-GB"/>
        </w:rPr>
        <w:t>a</w:t>
      </w:r>
      <w:r w:rsidR="00BE1A2A" w:rsidRPr="00442C50">
        <w:rPr>
          <w:rFonts w:ascii="Calibri" w:hAnsi="Calibri" w:cs="Calibri"/>
          <w:sz w:val="22"/>
          <w:szCs w:val="22"/>
          <w:lang w:val="en-GB"/>
        </w:rPr>
        <w:t>rents are involved in decisions</w:t>
      </w:r>
      <w:r w:rsidR="009F3127" w:rsidRPr="00442C50">
        <w:rPr>
          <w:rFonts w:ascii="Calibri" w:hAnsi="Calibri" w:cs="Calibri"/>
          <w:sz w:val="22"/>
          <w:szCs w:val="22"/>
          <w:lang w:val="en-GB"/>
        </w:rPr>
        <w:t xml:space="preserve"> and discussions.</w:t>
      </w:r>
      <w:r w:rsidR="009F3127" w:rsidRPr="00442C50">
        <w:rPr>
          <w:rFonts w:ascii="Calibri" w:hAnsi="Calibri" w:cs="Calibri"/>
          <w:color w:val="FF0000"/>
          <w:sz w:val="22"/>
          <w:szCs w:val="22"/>
          <w:lang w:val="en-GB"/>
        </w:rPr>
        <w:t xml:space="preserve"> </w:t>
      </w:r>
    </w:p>
    <w:p w:rsidR="002D1C86" w:rsidRPr="00442C50" w:rsidRDefault="002D1C86" w:rsidP="00624D24">
      <w:pPr>
        <w:autoSpaceDE w:val="0"/>
        <w:autoSpaceDN w:val="0"/>
        <w:adjustRightInd w:val="0"/>
        <w:jc w:val="both"/>
        <w:rPr>
          <w:rFonts w:ascii="Calibri" w:hAnsi="Calibri" w:cs="Calibri"/>
          <w:b/>
          <w:bCs/>
          <w:color w:val="000000"/>
          <w:sz w:val="20"/>
          <w:szCs w:val="20"/>
          <w:lang w:val="en-GB"/>
        </w:rPr>
      </w:pPr>
    </w:p>
    <w:p w:rsidR="00C4014E" w:rsidRPr="00442C50" w:rsidRDefault="00AE5EE8" w:rsidP="00624D24">
      <w:pPr>
        <w:autoSpaceDE w:val="0"/>
        <w:autoSpaceDN w:val="0"/>
        <w:adjustRightInd w:val="0"/>
        <w:jc w:val="both"/>
        <w:rPr>
          <w:rFonts w:ascii="Calibri" w:hAnsi="Calibri" w:cs="Calibri"/>
          <w:b/>
          <w:bCs/>
          <w:color w:val="FF0000"/>
          <w:lang w:val="en-GB"/>
        </w:rPr>
      </w:pPr>
      <w:r w:rsidRPr="00442C50">
        <w:rPr>
          <w:rFonts w:ascii="Calibri" w:hAnsi="Calibri" w:cs="Calibri"/>
          <w:b/>
          <w:bCs/>
          <w:color w:val="000000"/>
          <w:lang w:val="en-GB"/>
        </w:rPr>
        <w:t>Individual Education Plans (IEP</w:t>
      </w:r>
      <w:r w:rsidR="00476832" w:rsidRPr="00442C50">
        <w:rPr>
          <w:rFonts w:ascii="Calibri" w:hAnsi="Calibri" w:cs="Calibri"/>
          <w:b/>
          <w:bCs/>
          <w:color w:val="000000"/>
          <w:lang w:val="en-GB"/>
        </w:rPr>
        <w:t>s)</w:t>
      </w:r>
    </w:p>
    <w:p w:rsidR="00181A0C" w:rsidRPr="00442C50" w:rsidRDefault="00181A0C" w:rsidP="00624D24">
      <w:pPr>
        <w:autoSpaceDE w:val="0"/>
        <w:autoSpaceDN w:val="0"/>
        <w:adjustRightInd w:val="0"/>
        <w:jc w:val="both"/>
        <w:rPr>
          <w:rFonts w:ascii="Calibri" w:hAnsi="Calibri" w:cs="Calibri"/>
          <w:color w:val="000000"/>
          <w:sz w:val="22"/>
          <w:szCs w:val="22"/>
          <w:lang w:val="en-GB"/>
        </w:rPr>
      </w:pPr>
      <w:r w:rsidRPr="00442C50">
        <w:rPr>
          <w:rFonts w:ascii="Calibri" w:hAnsi="Calibri" w:cs="Calibri"/>
          <w:color w:val="000000"/>
          <w:sz w:val="22"/>
          <w:szCs w:val="22"/>
          <w:lang w:val="en-GB"/>
        </w:rPr>
        <w:t>Strategies for pupils’ progress will be recorded in an</w:t>
      </w:r>
      <w:r w:rsidR="00AE5EE8" w:rsidRPr="00442C50">
        <w:rPr>
          <w:rFonts w:ascii="Calibri" w:hAnsi="Calibri" w:cs="Calibri"/>
          <w:color w:val="000000"/>
          <w:sz w:val="22"/>
          <w:szCs w:val="22"/>
          <w:lang w:val="en-GB"/>
        </w:rPr>
        <w:t xml:space="preserve"> IEP</w:t>
      </w:r>
      <w:r w:rsidR="00DC5C50" w:rsidRPr="00442C50">
        <w:rPr>
          <w:rFonts w:ascii="Calibri" w:hAnsi="Calibri" w:cs="Calibri"/>
          <w:color w:val="000000"/>
          <w:sz w:val="22"/>
          <w:szCs w:val="22"/>
          <w:lang w:val="en-GB"/>
        </w:rPr>
        <w:t xml:space="preserve"> </w:t>
      </w:r>
      <w:r w:rsidRPr="00442C50">
        <w:rPr>
          <w:rFonts w:ascii="Calibri" w:hAnsi="Calibri" w:cs="Calibri"/>
          <w:color w:val="000000"/>
          <w:sz w:val="22"/>
          <w:szCs w:val="22"/>
          <w:lang w:val="en-GB"/>
        </w:rPr>
        <w:t>containing information on</w:t>
      </w:r>
      <w:r w:rsidR="00DC5C50" w:rsidRPr="00442C50">
        <w:rPr>
          <w:rFonts w:ascii="Calibri" w:hAnsi="Calibri" w:cs="Calibri"/>
          <w:color w:val="000000"/>
          <w:sz w:val="22"/>
          <w:szCs w:val="22"/>
          <w:lang w:val="en-GB"/>
        </w:rPr>
        <w:t>:</w:t>
      </w:r>
    </w:p>
    <w:p w:rsidR="00181A0C" w:rsidRPr="00442C50" w:rsidRDefault="009360D2" w:rsidP="00A60951">
      <w:pPr>
        <w:numPr>
          <w:ilvl w:val="0"/>
          <w:numId w:val="22"/>
        </w:numPr>
        <w:autoSpaceDE w:val="0"/>
        <w:autoSpaceDN w:val="0"/>
        <w:adjustRightInd w:val="0"/>
        <w:jc w:val="both"/>
        <w:rPr>
          <w:rFonts w:ascii="Calibri" w:hAnsi="Calibri" w:cs="Calibri"/>
          <w:color w:val="000000"/>
          <w:sz w:val="22"/>
          <w:szCs w:val="22"/>
          <w:lang w:val="en-GB"/>
        </w:rPr>
      </w:pPr>
      <w:r>
        <w:rPr>
          <w:rFonts w:ascii="Calibri" w:hAnsi="Calibri" w:cs="Calibri"/>
          <w:color w:val="000000"/>
          <w:sz w:val="22"/>
          <w:szCs w:val="22"/>
          <w:lang w:val="en-GB"/>
        </w:rPr>
        <w:t>s</w:t>
      </w:r>
      <w:r w:rsidR="00181A0C" w:rsidRPr="00442C50">
        <w:rPr>
          <w:rFonts w:ascii="Calibri" w:hAnsi="Calibri" w:cs="Calibri"/>
          <w:color w:val="000000"/>
          <w:sz w:val="22"/>
          <w:szCs w:val="22"/>
          <w:lang w:val="en-GB"/>
        </w:rPr>
        <w:t>hort-term targets</w:t>
      </w:r>
    </w:p>
    <w:p w:rsidR="00181A0C" w:rsidRPr="00442C50" w:rsidRDefault="009360D2" w:rsidP="00A60951">
      <w:pPr>
        <w:numPr>
          <w:ilvl w:val="0"/>
          <w:numId w:val="22"/>
        </w:numPr>
        <w:autoSpaceDE w:val="0"/>
        <w:autoSpaceDN w:val="0"/>
        <w:adjustRightInd w:val="0"/>
        <w:jc w:val="both"/>
        <w:rPr>
          <w:rFonts w:ascii="Calibri" w:hAnsi="Calibri" w:cs="Calibri"/>
          <w:color w:val="000000"/>
          <w:sz w:val="22"/>
          <w:szCs w:val="22"/>
          <w:lang w:val="en-GB"/>
        </w:rPr>
      </w:pPr>
      <w:r>
        <w:rPr>
          <w:rFonts w:ascii="Calibri" w:hAnsi="Calibri" w:cs="Calibri"/>
          <w:color w:val="000000"/>
          <w:sz w:val="22"/>
          <w:szCs w:val="22"/>
          <w:lang w:val="en-GB"/>
        </w:rPr>
        <w:t>t</w:t>
      </w:r>
      <w:r w:rsidR="00181A0C" w:rsidRPr="00442C50">
        <w:rPr>
          <w:rFonts w:ascii="Calibri" w:hAnsi="Calibri" w:cs="Calibri"/>
          <w:color w:val="000000"/>
          <w:sz w:val="22"/>
          <w:szCs w:val="22"/>
          <w:lang w:val="en-GB"/>
        </w:rPr>
        <w:t>eaching strategies</w:t>
      </w:r>
    </w:p>
    <w:p w:rsidR="00181A0C" w:rsidRPr="00442C50" w:rsidRDefault="009360D2" w:rsidP="00A60951">
      <w:pPr>
        <w:numPr>
          <w:ilvl w:val="0"/>
          <w:numId w:val="22"/>
        </w:numPr>
        <w:autoSpaceDE w:val="0"/>
        <w:autoSpaceDN w:val="0"/>
        <w:adjustRightInd w:val="0"/>
        <w:jc w:val="both"/>
        <w:rPr>
          <w:rFonts w:ascii="Calibri" w:hAnsi="Calibri" w:cs="Calibri"/>
          <w:color w:val="000000"/>
          <w:sz w:val="22"/>
          <w:szCs w:val="22"/>
          <w:lang w:val="en-GB"/>
        </w:rPr>
      </w:pPr>
      <w:r>
        <w:rPr>
          <w:rFonts w:ascii="Calibri" w:hAnsi="Calibri" w:cs="Calibri"/>
          <w:color w:val="000000"/>
          <w:sz w:val="22"/>
          <w:szCs w:val="22"/>
          <w:lang w:val="en-GB"/>
        </w:rPr>
        <w:t>p</w:t>
      </w:r>
      <w:r w:rsidR="00181A0C" w:rsidRPr="00442C50">
        <w:rPr>
          <w:rFonts w:ascii="Calibri" w:hAnsi="Calibri" w:cs="Calibri"/>
          <w:color w:val="000000"/>
          <w:sz w:val="22"/>
          <w:szCs w:val="22"/>
          <w:lang w:val="en-GB"/>
        </w:rPr>
        <w:t>rovision made</w:t>
      </w:r>
    </w:p>
    <w:p w:rsidR="00181A0C" w:rsidRPr="00442C50" w:rsidRDefault="009360D2" w:rsidP="00A60951">
      <w:pPr>
        <w:numPr>
          <w:ilvl w:val="0"/>
          <w:numId w:val="22"/>
        </w:numPr>
        <w:autoSpaceDE w:val="0"/>
        <w:autoSpaceDN w:val="0"/>
        <w:adjustRightInd w:val="0"/>
        <w:jc w:val="both"/>
        <w:rPr>
          <w:rFonts w:ascii="Calibri" w:hAnsi="Calibri" w:cs="Calibri"/>
          <w:color w:val="000000"/>
          <w:sz w:val="22"/>
          <w:szCs w:val="22"/>
          <w:lang w:val="en-GB"/>
        </w:rPr>
      </w:pPr>
      <w:r>
        <w:rPr>
          <w:rFonts w:ascii="Calibri" w:hAnsi="Calibri" w:cs="Calibri"/>
          <w:color w:val="000000"/>
          <w:sz w:val="22"/>
          <w:szCs w:val="22"/>
          <w:lang w:val="en-GB"/>
        </w:rPr>
        <w:t>d</w:t>
      </w:r>
      <w:r w:rsidR="00181A0C" w:rsidRPr="00442C50">
        <w:rPr>
          <w:rFonts w:ascii="Calibri" w:hAnsi="Calibri" w:cs="Calibri"/>
          <w:color w:val="000000"/>
          <w:sz w:val="22"/>
          <w:szCs w:val="22"/>
          <w:lang w:val="en-GB"/>
        </w:rPr>
        <w:t>ate for review</w:t>
      </w:r>
    </w:p>
    <w:p w:rsidR="00181A0C" w:rsidRPr="00442C50" w:rsidRDefault="009360D2" w:rsidP="00A60951">
      <w:pPr>
        <w:numPr>
          <w:ilvl w:val="0"/>
          <w:numId w:val="22"/>
        </w:numPr>
        <w:autoSpaceDE w:val="0"/>
        <w:autoSpaceDN w:val="0"/>
        <w:adjustRightInd w:val="0"/>
        <w:jc w:val="both"/>
        <w:rPr>
          <w:rFonts w:ascii="Calibri" w:hAnsi="Calibri" w:cs="Calibri"/>
          <w:color w:val="000000"/>
          <w:sz w:val="22"/>
          <w:szCs w:val="22"/>
          <w:lang w:val="en-GB"/>
        </w:rPr>
      </w:pPr>
      <w:r>
        <w:rPr>
          <w:rFonts w:ascii="Calibri" w:hAnsi="Calibri" w:cs="Calibri"/>
          <w:color w:val="000000"/>
          <w:sz w:val="22"/>
          <w:szCs w:val="22"/>
          <w:lang w:val="en-GB"/>
        </w:rPr>
        <w:t>s</w:t>
      </w:r>
      <w:r w:rsidR="00181A0C" w:rsidRPr="00442C50">
        <w:rPr>
          <w:rFonts w:ascii="Calibri" w:hAnsi="Calibri" w:cs="Calibri"/>
          <w:color w:val="000000"/>
          <w:sz w:val="22"/>
          <w:szCs w:val="22"/>
          <w:lang w:val="en-GB"/>
        </w:rPr>
        <w:t>uccess and/or exit criteria</w:t>
      </w:r>
    </w:p>
    <w:p w:rsidR="00181A0C" w:rsidRPr="00442C50" w:rsidRDefault="009360D2" w:rsidP="00A60951">
      <w:pPr>
        <w:numPr>
          <w:ilvl w:val="0"/>
          <w:numId w:val="22"/>
        </w:numPr>
        <w:autoSpaceDE w:val="0"/>
        <w:autoSpaceDN w:val="0"/>
        <w:adjustRightInd w:val="0"/>
        <w:jc w:val="both"/>
        <w:rPr>
          <w:rFonts w:ascii="Calibri" w:hAnsi="Calibri" w:cs="Calibri"/>
          <w:color w:val="000000"/>
          <w:sz w:val="22"/>
          <w:szCs w:val="22"/>
          <w:lang w:val="en-GB"/>
        </w:rPr>
      </w:pPr>
      <w:r>
        <w:rPr>
          <w:rFonts w:ascii="Calibri" w:hAnsi="Calibri" w:cs="Calibri"/>
          <w:color w:val="000000"/>
          <w:sz w:val="22"/>
          <w:szCs w:val="22"/>
          <w:lang w:val="en-GB"/>
        </w:rPr>
        <w:t>t</w:t>
      </w:r>
      <w:r w:rsidR="00181A0C" w:rsidRPr="00442C50">
        <w:rPr>
          <w:rFonts w:ascii="Calibri" w:hAnsi="Calibri" w:cs="Calibri"/>
          <w:color w:val="000000"/>
          <w:sz w:val="22"/>
          <w:szCs w:val="22"/>
          <w:lang w:val="en-GB"/>
        </w:rPr>
        <w:t>he outcomes recorded at review</w:t>
      </w:r>
    </w:p>
    <w:p w:rsidR="00181A0C" w:rsidRPr="00442C50" w:rsidRDefault="00181A0C" w:rsidP="00624D24">
      <w:pPr>
        <w:autoSpaceDE w:val="0"/>
        <w:autoSpaceDN w:val="0"/>
        <w:adjustRightInd w:val="0"/>
        <w:jc w:val="both"/>
        <w:rPr>
          <w:rFonts w:ascii="Calibri" w:hAnsi="Calibri" w:cs="Calibri"/>
          <w:color w:val="000000"/>
          <w:sz w:val="22"/>
          <w:szCs w:val="22"/>
          <w:lang w:val="en-GB"/>
        </w:rPr>
      </w:pPr>
      <w:r w:rsidRPr="00442C50">
        <w:rPr>
          <w:rFonts w:ascii="Calibri" w:hAnsi="Calibri" w:cs="Calibri"/>
          <w:color w:val="000000"/>
          <w:sz w:val="22"/>
          <w:szCs w:val="22"/>
          <w:lang w:val="en-GB"/>
        </w:rPr>
        <w:t>The IEP will record only that which is different from or additional to the normal differentiated</w:t>
      </w:r>
      <w:r w:rsidR="00223689" w:rsidRPr="00442C50">
        <w:rPr>
          <w:rFonts w:ascii="Calibri" w:hAnsi="Calibri" w:cs="Calibri"/>
          <w:color w:val="000000"/>
          <w:sz w:val="22"/>
          <w:szCs w:val="22"/>
          <w:lang w:val="en-GB"/>
        </w:rPr>
        <w:t xml:space="preserve"> </w:t>
      </w:r>
      <w:r w:rsidRPr="00442C50">
        <w:rPr>
          <w:rFonts w:ascii="Calibri" w:hAnsi="Calibri" w:cs="Calibri"/>
          <w:color w:val="000000"/>
          <w:sz w:val="22"/>
          <w:szCs w:val="22"/>
          <w:lang w:val="en-GB"/>
        </w:rPr>
        <w:t>curriculum, and will concentrate on three or four individual targets that closely match the</w:t>
      </w:r>
      <w:r w:rsidR="00223689" w:rsidRPr="00442C50">
        <w:rPr>
          <w:rFonts w:ascii="Calibri" w:hAnsi="Calibri" w:cs="Calibri"/>
          <w:color w:val="000000"/>
          <w:sz w:val="22"/>
          <w:szCs w:val="22"/>
          <w:lang w:val="en-GB"/>
        </w:rPr>
        <w:t xml:space="preserve"> </w:t>
      </w:r>
      <w:r w:rsidRPr="00442C50">
        <w:rPr>
          <w:rFonts w:ascii="Calibri" w:hAnsi="Calibri" w:cs="Calibri"/>
          <w:color w:val="000000"/>
          <w:sz w:val="22"/>
          <w:szCs w:val="22"/>
          <w:lang w:val="en-GB"/>
        </w:rPr>
        <w:t>pupil’s needs</w:t>
      </w:r>
      <w:r w:rsidR="00543F2F">
        <w:rPr>
          <w:rFonts w:ascii="Calibri" w:hAnsi="Calibri" w:cs="Calibri"/>
          <w:color w:val="000000"/>
          <w:sz w:val="22"/>
          <w:szCs w:val="22"/>
          <w:lang w:val="en-GB"/>
        </w:rPr>
        <w:t xml:space="preserve"> identified in their EHC plans</w:t>
      </w:r>
      <w:r w:rsidRPr="00442C50">
        <w:rPr>
          <w:rFonts w:ascii="Calibri" w:hAnsi="Calibri" w:cs="Calibri"/>
          <w:color w:val="000000"/>
          <w:sz w:val="22"/>
          <w:szCs w:val="22"/>
          <w:lang w:val="en-GB"/>
        </w:rPr>
        <w:t>. The IEPs will be discussed with the pupil and the parent.</w:t>
      </w:r>
    </w:p>
    <w:p w:rsidR="00181A0C" w:rsidRPr="00442C50" w:rsidRDefault="00DC5C50" w:rsidP="00624D24">
      <w:pPr>
        <w:autoSpaceDE w:val="0"/>
        <w:autoSpaceDN w:val="0"/>
        <w:adjustRightInd w:val="0"/>
        <w:jc w:val="both"/>
        <w:rPr>
          <w:rFonts w:ascii="Calibri" w:hAnsi="Calibri" w:cs="Calibri"/>
          <w:color w:val="000000"/>
          <w:sz w:val="22"/>
          <w:szCs w:val="22"/>
          <w:lang w:val="en-GB"/>
        </w:rPr>
      </w:pPr>
      <w:r w:rsidRPr="00442C50">
        <w:rPr>
          <w:rFonts w:ascii="Calibri" w:hAnsi="Calibri" w:cs="Calibri"/>
          <w:color w:val="000000"/>
          <w:sz w:val="22"/>
          <w:szCs w:val="22"/>
          <w:lang w:val="en-GB"/>
        </w:rPr>
        <w:t>IEP</w:t>
      </w:r>
      <w:r w:rsidR="00420A01" w:rsidRPr="00442C50">
        <w:rPr>
          <w:rFonts w:ascii="Calibri" w:hAnsi="Calibri" w:cs="Calibri"/>
          <w:color w:val="000000"/>
          <w:sz w:val="22"/>
          <w:szCs w:val="22"/>
          <w:lang w:val="en-GB"/>
        </w:rPr>
        <w:t>s are reviewed termly</w:t>
      </w:r>
      <w:r w:rsidR="00181A0C" w:rsidRPr="00442C50">
        <w:rPr>
          <w:rFonts w:ascii="Calibri" w:hAnsi="Calibri" w:cs="Calibri"/>
          <w:color w:val="000000"/>
          <w:sz w:val="22"/>
          <w:szCs w:val="22"/>
          <w:lang w:val="en-GB"/>
        </w:rPr>
        <w:t xml:space="preserve"> with parents and school staff</w:t>
      </w:r>
      <w:r w:rsidR="00420A01" w:rsidRPr="00442C50">
        <w:rPr>
          <w:rFonts w:ascii="Calibri" w:hAnsi="Calibri" w:cs="Calibri"/>
          <w:color w:val="000000"/>
          <w:sz w:val="22"/>
          <w:szCs w:val="22"/>
          <w:lang w:val="en-GB"/>
        </w:rPr>
        <w:t xml:space="preserve"> and in some cases</w:t>
      </w:r>
      <w:r w:rsidR="00AE5EE8" w:rsidRPr="00442C50">
        <w:rPr>
          <w:rFonts w:ascii="Calibri" w:hAnsi="Calibri" w:cs="Calibri"/>
          <w:color w:val="000000"/>
          <w:sz w:val="22"/>
          <w:szCs w:val="22"/>
          <w:lang w:val="en-GB"/>
        </w:rPr>
        <w:t xml:space="preserve"> with the </w:t>
      </w:r>
      <w:r w:rsidRPr="00442C50">
        <w:rPr>
          <w:rFonts w:ascii="Calibri" w:hAnsi="Calibri" w:cs="Calibri"/>
          <w:color w:val="000000"/>
          <w:sz w:val="22"/>
          <w:szCs w:val="22"/>
          <w:lang w:val="en-GB"/>
        </w:rPr>
        <w:t>educational p</w:t>
      </w:r>
      <w:r w:rsidR="00420A01" w:rsidRPr="00442C50">
        <w:rPr>
          <w:rFonts w:ascii="Calibri" w:hAnsi="Calibri" w:cs="Calibri"/>
          <w:color w:val="000000"/>
          <w:sz w:val="22"/>
          <w:szCs w:val="22"/>
          <w:lang w:val="en-GB"/>
        </w:rPr>
        <w:t>sychologist and outreach support services</w:t>
      </w:r>
      <w:r w:rsidR="00181A0C" w:rsidRPr="00442C50">
        <w:rPr>
          <w:rFonts w:ascii="Calibri" w:hAnsi="Calibri" w:cs="Calibri"/>
          <w:color w:val="000000"/>
          <w:sz w:val="22"/>
          <w:szCs w:val="22"/>
          <w:lang w:val="en-GB"/>
        </w:rPr>
        <w:t>.</w:t>
      </w:r>
    </w:p>
    <w:p w:rsidR="00420A01" w:rsidRPr="00442C50" w:rsidRDefault="00420A01" w:rsidP="00624D24">
      <w:pPr>
        <w:autoSpaceDE w:val="0"/>
        <w:autoSpaceDN w:val="0"/>
        <w:adjustRightInd w:val="0"/>
        <w:jc w:val="both"/>
        <w:rPr>
          <w:rFonts w:ascii="Calibri" w:hAnsi="Calibri" w:cs="Calibri"/>
          <w:color w:val="000000"/>
          <w:sz w:val="20"/>
          <w:szCs w:val="20"/>
          <w:lang w:val="en-GB"/>
        </w:rPr>
      </w:pPr>
    </w:p>
    <w:p w:rsidR="00543F2F" w:rsidRPr="00A60951" w:rsidRDefault="000A4235" w:rsidP="00624D24">
      <w:pPr>
        <w:autoSpaceDE w:val="0"/>
        <w:autoSpaceDN w:val="0"/>
        <w:adjustRightInd w:val="0"/>
        <w:jc w:val="both"/>
        <w:rPr>
          <w:rFonts w:ascii="Calibri" w:hAnsi="Calibri" w:cs="Calibri"/>
          <w:b/>
          <w:bCs/>
          <w:lang w:val="en-GB"/>
        </w:rPr>
      </w:pPr>
      <w:r w:rsidRPr="00A60951">
        <w:rPr>
          <w:rFonts w:ascii="Calibri" w:hAnsi="Calibri" w:cs="Calibri"/>
          <w:b/>
          <w:bCs/>
          <w:lang w:val="en-GB"/>
        </w:rPr>
        <w:t>Emotional Well-Being Support Plans</w:t>
      </w:r>
    </w:p>
    <w:p w:rsidR="009B6AB9" w:rsidRPr="00442C50" w:rsidRDefault="009B6AB9" w:rsidP="00624D24">
      <w:pPr>
        <w:autoSpaceDE w:val="0"/>
        <w:autoSpaceDN w:val="0"/>
        <w:adjustRightInd w:val="0"/>
        <w:jc w:val="both"/>
        <w:rPr>
          <w:rFonts w:ascii="Calibri" w:hAnsi="Calibri" w:cs="Calibri"/>
          <w:bCs/>
          <w:sz w:val="22"/>
          <w:szCs w:val="22"/>
          <w:lang w:val="en-GB"/>
        </w:rPr>
      </w:pPr>
      <w:r w:rsidRPr="00442C50">
        <w:rPr>
          <w:rFonts w:ascii="Calibri" w:hAnsi="Calibri" w:cs="Calibri"/>
          <w:bCs/>
          <w:sz w:val="22"/>
          <w:szCs w:val="22"/>
          <w:lang w:val="en-GB"/>
        </w:rPr>
        <w:t>Strategies for effective behaviour management for individual children will be recorded on a learning passport containing information on:</w:t>
      </w:r>
    </w:p>
    <w:p w:rsidR="009B6AB9" w:rsidRPr="00442C50" w:rsidRDefault="009B6AB9" w:rsidP="009B6AB9">
      <w:pPr>
        <w:numPr>
          <w:ilvl w:val="0"/>
          <w:numId w:val="10"/>
        </w:numPr>
        <w:autoSpaceDE w:val="0"/>
        <w:autoSpaceDN w:val="0"/>
        <w:adjustRightInd w:val="0"/>
        <w:jc w:val="both"/>
        <w:rPr>
          <w:rFonts w:ascii="Calibri" w:hAnsi="Calibri" w:cs="Calibri"/>
          <w:bCs/>
          <w:sz w:val="22"/>
          <w:szCs w:val="22"/>
          <w:lang w:val="en-GB"/>
        </w:rPr>
      </w:pPr>
      <w:r w:rsidRPr="00442C50">
        <w:rPr>
          <w:rFonts w:ascii="Calibri" w:hAnsi="Calibri" w:cs="Calibri"/>
          <w:bCs/>
          <w:sz w:val="22"/>
          <w:szCs w:val="22"/>
          <w:lang w:val="en-GB"/>
        </w:rPr>
        <w:t>who the child is</w:t>
      </w:r>
    </w:p>
    <w:p w:rsidR="009B6AB9" w:rsidRPr="00442C50" w:rsidRDefault="009B6AB9" w:rsidP="009B6AB9">
      <w:pPr>
        <w:numPr>
          <w:ilvl w:val="0"/>
          <w:numId w:val="10"/>
        </w:numPr>
        <w:autoSpaceDE w:val="0"/>
        <w:autoSpaceDN w:val="0"/>
        <w:adjustRightInd w:val="0"/>
        <w:jc w:val="both"/>
        <w:rPr>
          <w:rFonts w:ascii="Calibri" w:hAnsi="Calibri" w:cs="Calibri"/>
          <w:bCs/>
          <w:sz w:val="22"/>
          <w:szCs w:val="22"/>
          <w:lang w:val="en-GB"/>
        </w:rPr>
      </w:pPr>
      <w:r w:rsidRPr="00442C50">
        <w:rPr>
          <w:rFonts w:ascii="Calibri" w:hAnsi="Calibri" w:cs="Calibri"/>
          <w:bCs/>
          <w:sz w:val="22"/>
          <w:szCs w:val="22"/>
          <w:lang w:val="en-GB"/>
        </w:rPr>
        <w:t>what they need help with</w:t>
      </w:r>
    </w:p>
    <w:p w:rsidR="009B6AB9" w:rsidRPr="00442C50" w:rsidRDefault="009B6AB9" w:rsidP="009B6AB9">
      <w:pPr>
        <w:numPr>
          <w:ilvl w:val="0"/>
          <w:numId w:val="10"/>
        </w:numPr>
        <w:autoSpaceDE w:val="0"/>
        <w:autoSpaceDN w:val="0"/>
        <w:adjustRightInd w:val="0"/>
        <w:jc w:val="both"/>
        <w:rPr>
          <w:rFonts w:ascii="Calibri" w:hAnsi="Calibri" w:cs="Calibri"/>
          <w:bCs/>
          <w:sz w:val="22"/>
          <w:szCs w:val="22"/>
          <w:lang w:val="en-GB"/>
        </w:rPr>
      </w:pPr>
      <w:r w:rsidRPr="00442C50">
        <w:rPr>
          <w:rFonts w:ascii="Calibri" w:hAnsi="Calibri" w:cs="Calibri"/>
          <w:bCs/>
          <w:sz w:val="22"/>
          <w:szCs w:val="22"/>
          <w:lang w:val="en-GB"/>
        </w:rPr>
        <w:t>effective strategies</w:t>
      </w:r>
    </w:p>
    <w:p w:rsidR="009B6AB9" w:rsidRPr="00442C50" w:rsidRDefault="009B6AB9" w:rsidP="009B6AB9">
      <w:pPr>
        <w:numPr>
          <w:ilvl w:val="0"/>
          <w:numId w:val="10"/>
        </w:numPr>
        <w:autoSpaceDE w:val="0"/>
        <w:autoSpaceDN w:val="0"/>
        <w:adjustRightInd w:val="0"/>
        <w:jc w:val="both"/>
        <w:rPr>
          <w:rFonts w:ascii="Calibri" w:hAnsi="Calibri" w:cs="Calibri"/>
          <w:bCs/>
          <w:sz w:val="22"/>
          <w:szCs w:val="22"/>
          <w:lang w:val="en-GB"/>
        </w:rPr>
      </w:pPr>
      <w:r w:rsidRPr="00442C50">
        <w:rPr>
          <w:rFonts w:ascii="Calibri" w:hAnsi="Calibri" w:cs="Calibri"/>
          <w:bCs/>
          <w:sz w:val="22"/>
          <w:szCs w:val="22"/>
          <w:lang w:val="en-GB"/>
        </w:rPr>
        <w:t xml:space="preserve">any necessary </w:t>
      </w:r>
      <w:r w:rsidR="0033231C" w:rsidRPr="00442C50">
        <w:rPr>
          <w:rFonts w:ascii="Calibri" w:hAnsi="Calibri" w:cs="Calibri"/>
          <w:bCs/>
          <w:sz w:val="22"/>
          <w:szCs w:val="22"/>
          <w:lang w:val="en-GB"/>
        </w:rPr>
        <w:t>resources</w:t>
      </w:r>
    </w:p>
    <w:p w:rsidR="00744CB8" w:rsidRPr="00442C50" w:rsidRDefault="00744CB8" w:rsidP="00744CB8">
      <w:pPr>
        <w:autoSpaceDE w:val="0"/>
        <w:autoSpaceDN w:val="0"/>
        <w:adjustRightInd w:val="0"/>
        <w:jc w:val="both"/>
        <w:rPr>
          <w:rFonts w:ascii="Calibri" w:hAnsi="Calibri" w:cs="Calibri"/>
          <w:bCs/>
          <w:sz w:val="22"/>
          <w:szCs w:val="22"/>
          <w:lang w:val="en-GB"/>
        </w:rPr>
      </w:pPr>
      <w:r w:rsidRPr="00442C50">
        <w:rPr>
          <w:rFonts w:ascii="Calibri" w:hAnsi="Calibri" w:cs="Calibri"/>
          <w:bCs/>
          <w:sz w:val="22"/>
          <w:szCs w:val="22"/>
          <w:lang w:val="en-GB"/>
        </w:rPr>
        <w:t xml:space="preserve">The </w:t>
      </w:r>
      <w:r w:rsidR="00543F2F">
        <w:rPr>
          <w:rFonts w:ascii="Calibri" w:hAnsi="Calibri" w:cs="Calibri"/>
          <w:bCs/>
          <w:sz w:val="22"/>
          <w:szCs w:val="22"/>
          <w:lang w:val="en-GB"/>
        </w:rPr>
        <w:t xml:space="preserve">behaviour support plan </w:t>
      </w:r>
      <w:r w:rsidRPr="00442C50">
        <w:rPr>
          <w:rFonts w:ascii="Calibri" w:hAnsi="Calibri" w:cs="Calibri"/>
          <w:bCs/>
          <w:sz w:val="22"/>
          <w:szCs w:val="22"/>
          <w:lang w:val="en-GB"/>
        </w:rPr>
        <w:t xml:space="preserve">will be produced alongside pupil, parents and teachers and supported by </w:t>
      </w:r>
      <w:r w:rsidR="004F22CC" w:rsidRPr="00442C50">
        <w:rPr>
          <w:rFonts w:ascii="Calibri" w:hAnsi="Calibri" w:cs="Calibri"/>
          <w:bCs/>
          <w:sz w:val="22"/>
          <w:szCs w:val="22"/>
          <w:lang w:val="en-GB"/>
        </w:rPr>
        <w:t xml:space="preserve">the Inclusion team.  </w:t>
      </w:r>
    </w:p>
    <w:p w:rsidR="000C6F1F" w:rsidRPr="00442C50" w:rsidRDefault="000C6F1F" w:rsidP="00624D24">
      <w:pPr>
        <w:autoSpaceDE w:val="0"/>
        <w:autoSpaceDN w:val="0"/>
        <w:adjustRightInd w:val="0"/>
        <w:jc w:val="both"/>
        <w:rPr>
          <w:rFonts w:ascii="Calibri" w:hAnsi="Calibri" w:cs="Calibri"/>
          <w:b/>
          <w:bCs/>
          <w:color w:val="000000"/>
          <w:lang w:val="en-GB"/>
        </w:rPr>
      </w:pPr>
    </w:p>
    <w:p w:rsidR="00C4014E" w:rsidRPr="00442C50" w:rsidRDefault="00181A0C" w:rsidP="00624D24">
      <w:pPr>
        <w:autoSpaceDE w:val="0"/>
        <w:autoSpaceDN w:val="0"/>
        <w:adjustRightInd w:val="0"/>
        <w:jc w:val="both"/>
        <w:rPr>
          <w:rFonts w:ascii="Calibri" w:hAnsi="Calibri" w:cs="Calibri"/>
          <w:b/>
          <w:bCs/>
          <w:lang w:val="en-GB"/>
        </w:rPr>
      </w:pPr>
      <w:r w:rsidRPr="00442C50">
        <w:rPr>
          <w:rFonts w:ascii="Calibri" w:hAnsi="Calibri" w:cs="Calibri"/>
          <w:b/>
          <w:bCs/>
          <w:lang w:val="en-GB"/>
        </w:rPr>
        <w:t xml:space="preserve">Possible interventions </w:t>
      </w:r>
      <w:r w:rsidR="00DE62D9" w:rsidRPr="00442C50">
        <w:rPr>
          <w:rFonts w:ascii="Calibri" w:hAnsi="Calibri" w:cs="Calibri"/>
          <w:b/>
          <w:bCs/>
          <w:lang w:val="en-GB"/>
        </w:rPr>
        <w:t>for supporting SEND children</w:t>
      </w:r>
    </w:p>
    <w:p w:rsidR="0033231C" w:rsidRPr="00442C50" w:rsidRDefault="00AE5EE8" w:rsidP="0033231C">
      <w:pPr>
        <w:autoSpaceDE w:val="0"/>
        <w:autoSpaceDN w:val="0"/>
        <w:adjustRightInd w:val="0"/>
        <w:jc w:val="both"/>
        <w:rPr>
          <w:rFonts w:ascii="Calibri" w:hAnsi="Calibri" w:cs="Calibri"/>
          <w:sz w:val="22"/>
          <w:szCs w:val="22"/>
          <w:lang w:val="en-GB"/>
        </w:rPr>
      </w:pPr>
      <w:r w:rsidRPr="00442C50">
        <w:rPr>
          <w:rFonts w:ascii="Calibri" w:hAnsi="Calibri" w:cs="Calibri"/>
          <w:sz w:val="22"/>
          <w:szCs w:val="22"/>
          <w:lang w:val="en-GB"/>
        </w:rPr>
        <w:t xml:space="preserve">The Inclusion </w:t>
      </w:r>
      <w:r w:rsidR="0033231C" w:rsidRPr="00442C50">
        <w:rPr>
          <w:rFonts w:ascii="Calibri" w:hAnsi="Calibri" w:cs="Calibri"/>
          <w:sz w:val="22"/>
          <w:szCs w:val="22"/>
          <w:lang w:val="en-GB"/>
        </w:rPr>
        <w:t xml:space="preserve">team and Phase Leaders </w:t>
      </w:r>
      <w:r w:rsidR="00181A0C" w:rsidRPr="00442C50">
        <w:rPr>
          <w:rFonts w:ascii="Calibri" w:hAnsi="Calibri" w:cs="Calibri"/>
          <w:sz w:val="22"/>
          <w:szCs w:val="22"/>
          <w:lang w:val="en-GB"/>
        </w:rPr>
        <w:t>in collaboration with the class teacher will decide</w:t>
      </w:r>
      <w:r w:rsidR="00223689" w:rsidRPr="00442C50">
        <w:rPr>
          <w:rFonts w:ascii="Calibri" w:hAnsi="Calibri" w:cs="Calibri"/>
          <w:sz w:val="22"/>
          <w:szCs w:val="22"/>
          <w:lang w:val="en-GB"/>
        </w:rPr>
        <w:t xml:space="preserve"> the action required to help the </w:t>
      </w:r>
      <w:r w:rsidR="00181A0C" w:rsidRPr="00442C50">
        <w:rPr>
          <w:rFonts w:ascii="Calibri" w:hAnsi="Calibri" w:cs="Calibri"/>
          <w:sz w:val="22"/>
          <w:szCs w:val="22"/>
          <w:lang w:val="en-GB"/>
        </w:rPr>
        <w:t>pupil progress. Based on the results of previous assessments, the actions might be:</w:t>
      </w:r>
    </w:p>
    <w:p w:rsidR="00443B0C" w:rsidRPr="00442C50" w:rsidRDefault="009360D2" w:rsidP="00A60951">
      <w:pPr>
        <w:numPr>
          <w:ilvl w:val="0"/>
          <w:numId w:val="22"/>
        </w:numPr>
        <w:autoSpaceDE w:val="0"/>
        <w:autoSpaceDN w:val="0"/>
        <w:adjustRightInd w:val="0"/>
        <w:jc w:val="both"/>
        <w:rPr>
          <w:rFonts w:ascii="Calibri" w:hAnsi="Calibri" w:cs="Calibri"/>
          <w:sz w:val="22"/>
          <w:szCs w:val="22"/>
          <w:lang w:val="en-GB"/>
        </w:rPr>
      </w:pPr>
      <w:r>
        <w:rPr>
          <w:rFonts w:ascii="Calibri" w:hAnsi="Calibri" w:cs="Calibri"/>
          <w:sz w:val="22"/>
          <w:szCs w:val="22"/>
          <w:lang w:val="en-GB"/>
        </w:rPr>
        <w:t>h</w:t>
      </w:r>
      <w:r w:rsidR="00443B0C" w:rsidRPr="00442C50">
        <w:rPr>
          <w:rFonts w:ascii="Calibri" w:hAnsi="Calibri" w:cs="Calibri"/>
          <w:sz w:val="22"/>
          <w:szCs w:val="22"/>
          <w:lang w:val="en-GB"/>
        </w:rPr>
        <w:t xml:space="preserve">igh quality teaching differentiated for individual pupils. </w:t>
      </w:r>
    </w:p>
    <w:p w:rsidR="00443B0C" w:rsidRPr="00442C50" w:rsidRDefault="009360D2" w:rsidP="00A60951">
      <w:pPr>
        <w:numPr>
          <w:ilvl w:val="0"/>
          <w:numId w:val="22"/>
        </w:numPr>
        <w:autoSpaceDE w:val="0"/>
        <w:autoSpaceDN w:val="0"/>
        <w:adjustRightInd w:val="0"/>
        <w:jc w:val="both"/>
        <w:rPr>
          <w:rFonts w:ascii="Calibri" w:hAnsi="Calibri" w:cs="Calibri"/>
          <w:sz w:val="22"/>
          <w:szCs w:val="22"/>
          <w:lang w:val="en-GB"/>
        </w:rPr>
      </w:pPr>
      <w:r>
        <w:rPr>
          <w:rFonts w:ascii="Calibri" w:hAnsi="Calibri" w:cs="Calibri"/>
          <w:sz w:val="22"/>
          <w:szCs w:val="22"/>
          <w:lang w:val="en-GB"/>
        </w:rPr>
        <w:t>d</w:t>
      </w:r>
      <w:r w:rsidR="00181A0C" w:rsidRPr="00442C50">
        <w:rPr>
          <w:rFonts w:ascii="Calibri" w:hAnsi="Calibri" w:cs="Calibri"/>
          <w:sz w:val="22"/>
          <w:szCs w:val="22"/>
          <w:lang w:val="en-GB"/>
        </w:rPr>
        <w:t>eployment of extra staff to work with the pupil</w:t>
      </w:r>
    </w:p>
    <w:p w:rsidR="00181A0C" w:rsidRPr="00442C50" w:rsidRDefault="009360D2" w:rsidP="00A60951">
      <w:pPr>
        <w:numPr>
          <w:ilvl w:val="0"/>
          <w:numId w:val="22"/>
        </w:numPr>
        <w:autoSpaceDE w:val="0"/>
        <w:autoSpaceDN w:val="0"/>
        <w:adjustRightInd w:val="0"/>
        <w:jc w:val="both"/>
        <w:rPr>
          <w:rFonts w:ascii="Calibri" w:hAnsi="Calibri" w:cs="Calibri"/>
          <w:sz w:val="22"/>
          <w:szCs w:val="22"/>
          <w:lang w:val="en-GB"/>
        </w:rPr>
      </w:pPr>
      <w:r>
        <w:rPr>
          <w:rFonts w:ascii="Calibri" w:hAnsi="Calibri" w:cs="Calibri"/>
          <w:sz w:val="22"/>
          <w:szCs w:val="22"/>
          <w:lang w:val="en-GB"/>
        </w:rPr>
        <w:t>p</w:t>
      </w:r>
      <w:r w:rsidR="00181A0C" w:rsidRPr="00442C50">
        <w:rPr>
          <w:rFonts w:ascii="Calibri" w:hAnsi="Calibri" w:cs="Calibri"/>
          <w:sz w:val="22"/>
          <w:szCs w:val="22"/>
          <w:lang w:val="en-GB"/>
        </w:rPr>
        <w:t>rovision of alternative learning materials/ special equipment</w:t>
      </w:r>
    </w:p>
    <w:p w:rsidR="00181A0C" w:rsidRPr="00442C50" w:rsidRDefault="009360D2" w:rsidP="00A60951">
      <w:pPr>
        <w:numPr>
          <w:ilvl w:val="0"/>
          <w:numId w:val="22"/>
        </w:numPr>
        <w:autoSpaceDE w:val="0"/>
        <w:autoSpaceDN w:val="0"/>
        <w:adjustRightInd w:val="0"/>
        <w:jc w:val="both"/>
        <w:rPr>
          <w:rFonts w:ascii="Calibri" w:hAnsi="Calibri" w:cs="Calibri"/>
          <w:sz w:val="22"/>
          <w:szCs w:val="22"/>
          <w:lang w:val="en-GB"/>
        </w:rPr>
      </w:pPr>
      <w:r>
        <w:rPr>
          <w:rFonts w:ascii="Calibri" w:hAnsi="Calibri" w:cs="Calibri"/>
          <w:sz w:val="22"/>
          <w:szCs w:val="22"/>
          <w:lang w:val="en-GB"/>
        </w:rPr>
        <w:t>g</w:t>
      </w:r>
      <w:r w:rsidR="00181A0C" w:rsidRPr="00442C50">
        <w:rPr>
          <w:rFonts w:ascii="Calibri" w:hAnsi="Calibri" w:cs="Calibri"/>
          <w:sz w:val="22"/>
          <w:szCs w:val="22"/>
          <w:lang w:val="en-GB"/>
        </w:rPr>
        <w:t>roup support</w:t>
      </w:r>
    </w:p>
    <w:p w:rsidR="00181A0C" w:rsidRPr="00442C50" w:rsidRDefault="009360D2" w:rsidP="00A60951">
      <w:pPr>
        <w:numPr>
          <w:ilvl w:val="0"/>
          <w:numId w:val="22"/>
        </w:numPr>
        <w:autoSpaceDE w:val="0"/>
        <w:autoSpaceDN w:val="0"/>
        <w:adjustRightInd w:val="0"/>
        <w:jc w:val="both"/>
        <w:rPr>
          <w:rFonts w:ascii="Calibri" w:hAnsi="Calibri" w:cs="Calibri"/>
          <w:sz w:val="22"/>
          <w:szCs w:val="22"/>
          <w:lang w:val="en-GB"/>
        </w:rPr>
      </w:pPr>
      <w:r>
        <w:rPr>
          <w:rFonts w:ascii="Calibri" w:hAnsi="Calibri" w:cs="Calibri"/>
          <w:sz w:val="22"/>
          <w:szCs w:val="22"/>
          <w:lang w:val="en-GB"/>
        </w:rPr>
        <w:t>p</w:t>
      </w:r>
      <w:r w:rsidR="00181A0C" w:rsidRPr="00442C50">
        <w:rPr>
          <w:rFonts w:ascii="Calibri" w:hAnsi="Calibri" w:cs="Calibri"/>
          <w:sz w:val="22"/>
          <w:szCs w:val="22"/>
          <w:lang w:val="en-GB"/>
        </w:rPr>
        <w:t>rovision of additional adult time in devising interventions and monitoring their</w:t>
      </w:r>
      <w:r w:rsidR="00223689" w:rsidRPr="00442C50">
        <w:rPr>
          <w:rFonts w:ascii="Calibri" w:hAnsi="Calibri" w:cs="Calibri"/>
          <w:sz w:val="22"/>
          <w:szCs w:val="22"/>
          <w:lang w:val="en-GB"/>
        </w:rPr>
        <w:t xml:space="preserve"> </w:t>
      </w:r>
      <w:r w:rsidR="00181A0C" w:rsidRPr="00442C50">
        <w:rPr>
          <w:rFonts w:ascii="Calibri" w:hAnsi="Calibri" w:cs="Calibri"/>
          <w:sz w:val="22"/>
          <w:szCs w:val="22"/>
          <w:lang w:val="en-GB"/>
        </w:rPr>
        <w:t>effectiveness</w:t>
      </w:r>
    </w:p>
    <w:p w:rsidR="00181A0C" w:rsidRPr="00442C50" w:rsidRDefault="009360D2" w:rsidP="00A60951">
      <w:pPr>
        <w:numPr>
          <w:ilvl w:val="0"/>
          <w:numId w:val="22"/>
        </w:numPr>
        <w:autoSpaceDE w:val="0"/>
        <w:autoSpaceDN w:val="0"/>
        <w:adjustRightInd w:val="0"/>
        <w:jc w:val="both"/>
        <w:rPr>
          <w:rFonts w:ascii="Calibri" w:hAnsi="Calibri" w:cs="Calibri"/>
          <w:sz w:val="22"/>
          <w:szCs w:val="22"/>
          <w:lang w:val="en-GB"/>
        </w:rPr>
      </w:pPr>
      <w:r>
        <w:rPr>
          <w:rFonts w:ascii="Calibri" w:hAnsi="Calibri" w:cs="Calibri"/>
          <w:sz w:val="22"/>
          <w:szCs w:val="22"/>
          <w:lang w:val="en-GB"/>
        </w:rPr>
        <w:t>s</w:t>
      </w:r>
      <w:r w:rsidR="00181A0C" w:rsidRPr="00442C50">
        <w:rPr>
          <w:rFonts w:ascii="Calibri" w:hAnsi="Calibri" w:cs="Calibri"/>
          <w:sz w:val="22"/>
          <w:szCs w:val="22"/>
          <w:lang w:val="en-GB"/>
        </w:rPr>
        <w:t>taff development/training to undertake more effective strategies</w:t>
      </w:r>
    </w:p>
    <w:p w:rsidR="009360D2" w:rsidRDefault="009360D2" w:rsidP="00A60951">
      <w:pPr>
        <w:numPr>
          <w:ilvl w:val="0"/>
          <w:numId w:val="22"/>
        </w:numPr>
        <w:autoSpaceDE w:val="0"/>
        <w:autoSpaceDN w:val="0"/>
        <w:adjustRightInd w:val="0"/>
        <w:jc w:val="both"/>
        <w:rPr>
          <w:rFonts w:ascii="Calibri" w:hAnsi="Calibri" w:cs="Calibri"/>
          <w:sz w:val="22"/>
          <w:szCs w:val="22"/>
          <w:lang w:val="en-GB"/>
        </w:rPr>
      </w:pPr>
      <w:r>
        <w:rPr>
          <w:rFonts w:ascii="Calibri" w:hAnsi="Calibri" w:cs="Calibri"/>
          <w:sz w:val="22"/>
          <w:szCs w:val="22"/>
          <w:lang w:val="en-GB"/>
        </w:rPr>
        <w:t>a</w:t>
      </w:r>
      <w:r w:rsidR="00AE5EE8" w:rsidRPr="00442C50">
        <w:rPr>
          <w:rFonts w:ascii="Calibri" w:hAnsi="Calibri" w:cs="Calibri"/>
          <w:sz w:val="22"/>
          <w:szCs w:val="22"/>
          <w:lang w:val="en-GB"/>
        </w:rPr>
        <w:t>ccess to L</w:t>
      </w:r>
      <w:r w:rsidR="00181A0C" w:rsidRPr="00442C50">
        <w:rPr>
          <w:rFonts w:ascii="Calibri" w:hAnsi="Calibri" w:cs="Calibri"/>
          <w:sz w:val="22"/>
          <w:szCs w:val="22"/>
          <w:lang w:val="en-GB"/>
        </w:rPr>
        <w:t>A support services for advice on strategies, equipment, or staff training</w:t>
      </w:r>
    </w:p>
    <w:p w:rsidR="00543F2F" w:rsidRDefault="00EA0273" w:rsidP="00A60951">
      <w:pPr>
        <w:numPr>
          <w:ilvl w:val="0"/>
          <w:numId w:val="22"/>
        </w:numPr>
        <w:autoSpaceDE w:val="0"/>
        <w:autoSpaceDN w:val="0"/>
        <w:adjustRightInd w:val="0"/>
        <w:jc w:val="both"/>
        <w:rPr>
          <w:rFonts w:ascii="Calibri" w:hAnsi="Calibri" w:cs="Calibri"/>
          <w:sz w:val="22"/>
          <w:szCs w:val="22"/>
          <w:lang w:val="en-GB"/>
        </w:rPr>
      </w:pPr>
      <w:r>
        <w:rPr>
          <w:rFonts w:ascii="Calibri" w:hAnsi="Calibri" w:cs="Calibri"/>
          <w:sz w:val="22"/>
          <w:szCs w:val="22"/>
          <w:lang w:val="en-GB"/>
        </w:rPr>
        <w:t>art therapy once</w:t>
      </w:r>
      <w:r w:rsidR="009360D2">
        <w:rPr>
          <w:rFonts w:ascii="Calibri" w:hAnsi="Calibri" w:cs="Calibri"/>
          <w:sz w:val="22"/>
          <w:szCs w:val="22"/>
          <w:lang w:val="en-GB"/>
        </w:rPr>
        <w:t xml:space="preserve"> a week.</w:t>
      </w:r>
    </w:p>
    <w:p w:rsidR="0092245B" w:rsidRDefault="0092245B" w:rsidP="00A60951">
      <w:pPr>
        <w:numPr>
          <w:ilvl w:val="0"/>
          <w:numId w:val="33"/>
        </w:numPr>
        <w:autoSpaceDE w:val="0"/>
        <w:autoSpaceDN w:val="0"/>
        <w:adjustRightInd w:val="0"/>
        <w:jc w:val="both"/>
        <w:rPr>
          <w:rFonts w:ascii="Calibri" w:hAnsi="Calibri" w:cs="Calibri"/>
          <w:sz w:val="22"/>
          <w:szCs w:val="22"/>
          <w:lang w:val="en-GB"/>
        </w:rPr>
      </w:pPr>
      <w:r>
        <w:rPr>
          <w:rFonts w:ascii="Calibri" w:hAnsi="Calibri" w:cs="Calibri"/>
          <w:sz w:val="22"/>
          <w:szCs w:val="22"/>
          <w:lang w:val="en-GB"/>
        </w:rPr>
        <w:t>skills development for focused interventions.</w:t>
      </w:r>
    </w:p>
    <w:p w:rsidR="00C4014E" w:rsidRPr="00442C50" w:rsidRDefault="00181A0C" w:rsidP="00624D24">
      <w:pPr>
        <w:autoSpaceDE w:val="0"/>
        <w:autoSpaceDN w:val="0"/>
        <w:adjustRightInd w:val="0"/>
        <w:jc w:val="both"/>
        <w:rPr>
          <w:rFonts w:ascii="Calibri" w:hAnsi="Calibri" w:cs="Calibri"/>
          <w:b/>
          <w:bCs/>
          <w:lang w:val="en-GB"/>
        </w:rPr>
      </w:pPr>
      <w:r w:rsidRPr="00442C50">
        <w:rPr>
          <w:rFonts w:ascii="Calibri" w:hAnsi="Calibri" w:cs="Calibri"/>
          <w:b/>
          <w:bCs/>
          <w:lang w:val="en-GB"/>
        </w:rPr>
        <w:lastRenderedPageBreak/>
        <w:t>Request for Statutory Assessment</w:t>
      </w:r>
      <w:r w:rsidR="00DE62D9" w:rsidRPr="00442C50">
        <w:rPr>
          <w:rFonts w:ascii="Calibri" w:hAnsi="Calibri" w:cs="Calibri"/>
          <w:b/>
          <w:bCs/>
          <w:lang w:val="en-GB"/>
        </w:rPr>
        <w:t xml:space="preserve"> – Education Health Care Plan (EHC</w:t>
      </w:r>
      <w:r w:rsidR="00354AAA" w:rsidRPr="00442C50">
        <w:rPr>
          <w:rFonts w:ascii="Calibri" w:hAnsi="Calibri" w:cs="Calibri"/>
          <w:b/>
          <w:bCs/>
          <w:lang w:val="en-GB"/>
        </w:rPr>
        <w:t xml:space="preserve"> </w:t>
      </w:r>
      <w:r w:rsidR="00DE62D9" w:rsidRPr="00442C50">
        <w:rPr>
          <w:rFonts w:ascii="Calibri" w:hAnsi="Calibri" w:cs="Calibri"/>
          <w:b/>
          <w:bCs/>
          <w:lang w:val="en-GB"/>
        </w:rPr>
        <w:t>P</w:t>
      </w:r>
      <w:r w:rsidR="00354AAA" w:rsidRPr="00442C50">
        <w:rPr>
          <w:rFonts w:ascii="Calibri" w:hAnsi="Calibri" w:cs="Calibri"/>
          <w:b/>
          <w:bCs/>
          <w:lang w:val="en-GB"/>
        </w:rPr>
        <w:t>lan</w:t>
      </w:r>
      <w:r w:rsidR="00DE62D9" w:rsidRPr="00442C50">
        <w:rPr>
          <w:rFonts w:ascii="Calibri" w:hAnsi="Calibri" w:cs="Calibri"/>
          <w:b/>
          <w:bCs/>
          <w:lang w:val="en-GB"/>
        </w:rPr>
        <w:t>)</w:t>
      </w:r>
    </w:p>
    <w:p w:rsidR="00277B93" w:rsidRDefault="00181A0C" w:rsidP="00624D24">
      <w:pPr>
        <w:autoSpaceDE w:val="0"/>
        <w:autoSpaceDN w:val="0"/>
        <w:adjustRightInd w:val="0"/>
        <w:jc w:val="both"/>
        <w:rPr>
          <w:rFonts w:ascii="Calibri" w:hAnsi="Calibri" w:cs="Calibri"/>
          <w:color w:val="000000"/>
          <w:sz w:val="22"/>
          <w:szCs w:val="22"/>
          <w:lang w:val="en-GB"/>
        </w:rPr>
      </w:pPr>
      <w:r w:rsidRPr="00442C50">
        <w:rPr>
          <w:rFonts w:ascii="Calibri" w:hAnsi="Calibri" w:cs="Calibri"/>
          <w:color w:val="000000"/>
          <w:sz w:val="22"/>
          <w:szCs w:val="22"/>
          <w:lang w:val="en-GB"/>
        </w:rPr>
        <w:t xml:space="preserve">The school will request a </w:t>
      </w:r>
      <w:r w:rsidR="00AE5EE8" w:rsidRPr="00442C50">
        <w:rPr>
          <w:rFonts w:ascii="Calibri" w:hAnsi="Calibri" w:cs="Calibri"/>
          <w:color w:val="000000"/>
          <w:sz w:val="22"/>
          <w:szCs w:val="22"/>
          <w:lang w:val="en-GB"/>
        </w:rPr>
        <w:t>Statutory Assessment from the L</w:t>
      </w:r>
      <w:r w:rsidRPr="00442C50">
        <w:rPr>
          <w:rFonts w:ascii="Calibri" w:hAnsi="Calibri" w:cs="Calibri"/>
          <w:color w:val="000000"/>
          <w:sz w:val="22"/>
          <w:szCs w:val="22"/>
          <w:lang w:val="en-GB"/>
        </w:rPr>
        <w:t xml:space="preserve">A when, despite an </w:t>
      </w:r>
      <w:r w:rsidR="00567C35" w:rsidRPr="00442C50">
        <w:rPr>
          <w:rFonts w:ascii="Calibri" w:hAnsi="Calibri" w:cs="Calibri"/>
          <w:color w:val="000000"/>
          <w:sz w:val="22"/>
          <w:szCs w:val="22"/>
          <w:lang w:val="en-GB"/>
        </w:rPr>
        <w:t>individualis</w:t>
      </w:r>
      <w:r w:rsidR="00223689" w:rsidRPr="00442C50">
        <w:rPr>
          <w:rFonts w:ascii="Calibri" w:hAnsi="Calibri" w:cs="Calibri"/>
          <w:color w:val="000000"/>
          <w:sz w:val="22"/>
          <w:szCs w:val="22"/>
          <w:lang w:val="en-GB"/>
        </w:rPr>
        <w:t xml:space="preserve">ed </w:t>
      </w:r>
      <w:r w:rsidRPr="00442C50">
        <w:rPr>
          <w:rFonts w:ascii="Calibri" w:hAnsi="Calibri" w:cs="Calibri"/>
          <w:color w:val="000000"/>
          <w:sz w:val="22"/>
          <w:szCs w:val="22"/>
          <w:lang w:val="en-GB"/>
        </w:rPr>
        <w:t>programme of sustained intervention wi</w:t>
      </w:r>
      <w:r w:rsidR="00DE62D9" w:rsidRPr="00442C50">
        <w:rPr>
          <w:rFonts w:ascii="Calibri" w:hAnsi="Calibri" w:cs="Calibri"/>
          <w:color w:val="000000"/>
          <w:sz w:val="22"/>
          <w:szCs w:val="22"/>
          <w:lang w:val="en-GB"/>
        </w:rPr>
        <w:t>thin the school</w:t>
      </w:r>
      <w:r w:rsidRPr="00442C50">
        <w:rPr>
          <w:rFonts w:ascii="Calibri" w:hAnsi="Calibri" w:cs="Calibri"/>
          <w:color w:val="000000"/>
          <w:sz w:val="22"/>
          <w:szCs w:val="22"/>
          <w:lang w:val="en-GB"/>
        </w:rPr>
        <w:t>, the child remains a significant</w:t>
      </w:r>
      <w:r w:rsidR="00223689" w:rsidRPr="00442C50">
        <w:rPr>
          <w:rFonts w:ascii="Calibri" w:hAnsi="Calibri" w:cs="Calibri"/>
          <w:color w:val="000000"/>
          <w:sz w:val="22"/>
          <w:szCs w:val="22"/>
          <w:lang w:val="en-GB"/>
        </w:rPr>
        <w:t xml:space="preserve"> </w:t>
      </w:r>
      <w:r w:rsidRPr="00442C50">
        <w:rPr>
          <w:rFonts w:ascii="Calibri" w:hAnsi="Calibri" w:cs="Calibri"/>
          <w:color w:val="000000"/>
          <w:sz w:val="22"/>
          <w:szCs w:val="22"/>
          <w:lang w:val="en-GB"/>
        </w:rPr>
        <w:t>cause for concern. A Statutory Assessment might also be requested by a parent or outside</w:t>
      </w:r>
      <w:r w:rsidR="00223689" w:rsidRPr="00442C50">
        <w:rPr>
          <w:rFonts w:ascii="Calibri" w:hAnsi="Calibri" w:cs="Calibri"/>
          <w:color w:val="000000"/>
          <w:sz w:val="22"/>
          <w:szCs w:val="22"/>
          <w:lang w:val="en-GB"/>
        </w:rPr>
        <w:t xml:space="preserve"> </w:t>
      </w:r>
      <w:r w:rsidRPr="00442C50">
        <w:rPr>
          <w:rFonts w:ascii="Calibri" w:hAnsi="Calibri" w:cs="Calibri"/>
          <w:color w:val="000000"/>
          <w:sz w:val="22"/>
          <w:szCs w:val="22"/>
          <w:lang w:val="en-GB"/>
        </w:rPr>
        <w:t xml:space="preserve">agency. </w:t>
      </w:r>
    </w:p>
    <w:p w:rsidR="00181A0C" w:rsidRPr="00442C50" w:rsidRDefault="00181A0C" w:rsidP="00624D24">
      <w:pPr>
        <w:autoSpaceDE w:val="0"/>
        <w:autoSpaceDN w:val="0"/>
        <w:adjustRightInd w:val="0"/>
        <w:jc w:val="both"/>
        <w:rPr>
          <w:rFonts w:ascii="Calibri" w:hAnsi="Calibri" w:cs="Calibri"/>
          <w:color w:val="000000"/>
          <w:sz w:val="22"/>
          <w:szCs w:val="22"/>
          <w:lang w:val="en-GB"/>
        </w:rPr>
      </w:pPr>
      <w:bookmarkStart w:id="0" w:name="_GoBack"/>
      <w:bookmarkEnd w:id="0"/>
      <w:r w:rsidRPr="00442C50">
        <w:rPr>
          <w:rFonts w:ascii="Calibri" w:hAnsi="Calibri" w:cs="Calibri"/>
          <w:color w:val="000000"/>
          <w:sz w:val="22"/>
          <w:szCs w:val="22"/>
          <w:lang w:val="en-GB"/>
        </w:rPr>
        <w:t>The school will have the following information available:</w:t>
      </w:r>
    </w:p>
    <w:p w:rsidR="00181A0C" w:rsidRPr="00442C50" w:rsidRDefault="009360D2" w:rsidP="00A60951">
      <w:pPr>
        <w:numPr>
          <w:ilvl w:val="0"/>
          <w:numId w:val="22"/>
        </w:numPr>
        <w:autoSpaceDE w:val="0"/>
        <w:autoSpaceDN w:val="0"/>
        <w:adjustRightInd w:val="0"/>
        <w:jc w:val="both"/>
        <w:rPr>
          <w:rFonts w:ascii="Calibri" w:hAnsi="Calibri" w:cs="Calibri"/>
          <w:sz w:val="22"/>
          <w:szCs w:val="22"/>
          <w:lang w:val="en-GB"/>
        </w:rPr>
      </w:pPr>
      <w:r>
        <w:rPr>
          <w:rFonts w:ascii="Calibri" w:hAnsi="Calibri" w:cs="Calibri"/>
          <w:sz w:val="22"/>
          <w:szCs w:val="22"/>
          <w:lang w:val="en-GB"/>
        </w:rPr>
        <w:t>t</w:t>
      </w:r>
      <w:r w:rsidR="00181A0C" w:rsidRPr="00442C50">
        <w:rPr>
          <w:rFonts w:ascii="Calibri" w:hAnsi="Calibri" w:cs="Calibri"/>
          <w:sz w:val="22"/>
          <w:szCs w:val="22"/>
          <w:lang w:val="en-GB"/>
        </w:rPr>
        <w:t xml:space="preserve">he action followed </w:t>
      </w:r>
      <w:r w:rsidR="00DE62D9" w:rsidRPr="00442C50">
        <w:rPr>
          <w:rFonts w:ascii="Calibri" w:hAnsi="Calibri" w:cs="Calibri"/>
          <w:sz w:val="22"/>
          <w:szCs w:val="22"/>
          <w:lang w:val="en-GB"/>
        </w:rPr>
        <w:t xml:space="preserve">to meeting the needs of the child through support and provisions.  </w:t>
      </w:r>
    </w:p>
    <w:p w:rsidR="00181A0C" w:rsidRPr="00442C50" w:rsidRDefault="009360D2" w:rsidP="00A60951">
      <w:pPr>
        <w:numPr>
          <w:ilvl w:val="0"/>
          <w:numId w:val="22"/>
        </w:numPr>
        <w:autoSpaceDE w:val="0"/>
        <w:autoSpaceDN w:val="0"/>
        <w:adjustRightInd w:val="0"/>
        <w:jc w:val="both"/>
        <w:rPr>
          <w:rFonts w:ascii="Calibri" w:hAnsi="Calibri" w:cs="Calibri"/>
          <w:color w:val="000000"/>
          <w:sz w:val="22"/>
          <w:szCs w:val="22"/>
          <w:lang w:val="en-GB"/>
        </w:rPr>
      </w:pPr>
      <w:r>
        <w:rPr>
          <w:rFonts w:ascii="Calibri" w:hAnsi="Calibri" w:cs="Calibri"/>
          <w:color w:val="000000"/>
          <w:sz w:val="22"/>
          <w:szCs w:val="22"/>
          <w:lang w:val="en-GB"/>
        </w:rPr>
        <w:t>t</w:t>
      </w:r>
      <w:r w:rsidR="00181A0C" w:rsidRPr="00442C50">
        <w:rPr>
          <w:rFonts w:ascii="Calibri" w:hAnsi="Calibri" w:cs="Calibri"/>
          <w:color w:val="000000"/>
          <w:sz w:val="22"/>
          <w:szCs w:val="22"/>
          <w:lang w:val="en-GB"/>
        </w:rPr>
        <w:t>he pupil’s IEPs</w:t>
      </w:r>
    </w:p>
    <w:p w:rsidR="00181A0C" w:rsidRPr="00442C50" w:rsidRDefault="009360D2" w:rsidP="00A60951">
      <w:pPr>
        <w:numPr>
          <w:ilvl w:val="0"/>
          <w:numId w:val="22"/>
        </w:numPr>
        <w:autoSpaceDE w:val="0"/>
        <w:autoSpaceDN w:val="0"/>
        <w:adjustRightInd w:val="0"/>
        <w:jc w:val="both"/>
        <w:rPr>
          <w:rFonts w:ascii="Calibri" w:hAnsi="Calibri" w:cs="Calibri"/>
          <w:color w:val="000000"/>
          <w:sz w:val="22"/>
          <w:szCs w:val="22"/>
          <w:lang w:val="en-GB"/>
        </w:rPr>
      </w:pPr>
      <w:r>
        <w:rPr>
          <w:rFonts w:ascii="Calibri" w:hAnsi="Calibri" w:cs="Calibri"/>
          <w:color w:val="000000"/>
          <w:sz w:val="22"/>
          <w:szCs w:val="22"/>
          <w:lang w:val="en-GB"/>
        </w:rPr>
        <w:t>r</w:t>
      </w:r>
      <w:r w:rsidR="00181A0C" w:rsidRPr="00442C50">
        <w:rPr>
          <w:rFonts w:ascii="Calibri" w:hAnsi="Calibri" w:cs="Calibri"/>
          <w:color w:val="000000"/>
          <w:sz w:val="22"/>
          <w:szCs w:val="22"/>
          <w:lang w:val="en-GB"/>
        </w:rPr>
        <w:t>ecords and outcomes of regular reviews undertaken</w:t>
      </w:r>
    </w:p>
    <w:p w:rsidR="00181A0C" w:rsidRPr="00442C50" w:rsidRDefault="009360D2" w:rsidP="00A60951">
      <w:pPr>
        <w:numPr>
          <w:ilvl w:val="0"/>
          <w:numId w:val="22"/>
        </w:numPr>
        <w:autoSpaceDE w:val="0"/>
        <w:autoSpaceDN w:val="0"/>
        <w:adjustRightInd w:val="0"/>
        <w:jc w:val="both"/>
        <w:rPr>
          <w:rFonts w:ascii="Calibri" w:hAnsi="Calibri" w:cs="Calibri"/>
          <w:color w:val="000000"/>
          <w:sz w:val="22"/>
          <w:szCs w:val="22"/>
          <w:lang w:val="en-GB"/>
        </w:rPr>
      </w:pPr>
      <w:r>
        <w:rPr>
          <w:rFonts w:ascii="Calibri" w:hAnsi="Calibri" w:cs="Calibri"/>
          <w:color w:val="000000"/>
          <w:sz w:val="22"/>
          <w:szCs w:val="22"/>
          <w:lang w:val="en-GB"/>
        </w:rPr>
        <w:t>i</w:t>
      </w:r>
      <w:r w:rsidR="00181A0C" w:rsidRPr="00442C50">
        <w:rPr>
          <w:rFonts w:ascii="Calibri" w:hAnsi="Calibri" w:cs="Calibri"/>
          <w:color w:val="000000"/>
          <w:sz w:val="22"/>
          <w:szCs w:val="22"/>
          <w:lang w:val="en-GB"/>
        </w:rPr>
        <w:t>nformation on the pupil’s health and relevant medical history</w:t>
      </w:r>
    </w:p>
    <w:p w:rsidR="00181A0C" w:rsidRDefault="009360D2" w:rsidP="00A60951">
      <w:pPr>
        <w:numPr>
          <w:ilvl w:val="0"/>
          <w:numId w:val="22"/>
        </w:numPr>
        <w:autoSpaceDE w:val="0"/>
        <w:autoSpaceDN w:val="0"/>
        <w:adjustRightInd w:val="0"/>
        <w:jc w:val="both"/>
        <w:rPr>
          <w:rFonts w:ascii="Calibri" w:hAnsi="Calibri" w:cs="Calibri"/>
          <w:sz w:val="22"/>
          <w:szCs w:val="22"/>
          <w:lang w:val="en-GB"/>
        </w:rPr>
      </w:pPr>
      <w:r>
        <w:rPr>
          <w:rFonts w:ascii="Calibri" w:hAnsi="Calibri" w:cs="Calibri"/>
          <w:sz w:val="22"/>
          <w:szCs w:val="22"/>
          <w:lang w:val="en-GB"/>
        </w:rPr>
        <w:t>a</w:t>
      </w:r>
      <w:r w:rsidR="00784D92" w:rsidRPr="00442C50">
        <w:rPr>
          <w:rFonts w:ascii="Calibri" w:hAnsi="Calibri" w:cs="Calibri"/>
          <w:sz w:val="22"/>
          <w:szCs w:val="22"/>
          <w:lang w:val="en-GB"/>
        </w:rPr>
        <w:t>ge related expectations</w:t>
      </w:r>
    </w:p>
    <w:p w:rsidR="0092245B" w:rsidRPr="00442C50" w:rsidRDefault="0092245B" w:rsidP="00A60951">
      <w:pPr>
        <w:numPr>
          <w:ilvl w:val="0"/>
          <w:numId w:val="27"/>
        </w:numPr>
        <w:autoSpaceDE w:val="0"/>
        <w:autoSpaceDN w:val="0"/>
        <w:adjustRightInd w:val="0"/>
        <w:jc w:val="both"/>
        <w:rPr>
          <w:rFonts w:ascii="Calibri" w:hAnsi="Calibri" w:cs="Calibri"/>
          <w:sz w:val="22"/>
          <w:szCs w:val="22"/>
          <w:lang w:val="en-GB"/>
        </w:rPr>
      </w:pPr>
      <w:r>
        <w:rPr>
          <w:rFonts w:ascii="Calibri" w:hAnsi="Calibri" w:cs="Calibri"/>
          <w:sz w:val="22"/>
          <w:szCs w:val="22"/>
          <w:lang w:val="en-GB"/>
        </w:rPr>
        <w:t>evidence of strategies and support given</w:t>
      </w:r>
    </w:p>
    <w:p w:rsidR="00181A0C" w:rsidRPr="00442C50" w:rsidRDefault="00231F6E" w:rsidP="00A60951">
      <w:pPr>
        <w:numPr>
          <w:ilvl w:val="0"/>
          <w:numId w:val="27"/>
        </w:numPr>
        <w:autoSpaceDE w:val="0"/>
        <w:autoSpaceDN w:val="0"/>
        <w:adjustRightInd w:val="0"/>
        <w:jc w:val="both"/>
        <w:rPr>
          <w:rFonts w:ascii="Calibri" w:hAnsi="Calibri" w:cs="Calibri"/>
          <w:color w:val="000000"/>
          <w:sz w:val="22"/>
          <w:szCs w:val="22"/>
          <w:lang w:val="en-GB"/>
        </w:rPr>
      </w:pPr>
      <w:r>
        <w:rPr>
          <w:rFonts w:ascii="Calibri" w:hAnsi="Calibri" w:cs="Calibri"/>
          <w:color w:val="000000"/>
          <w:sz w:val="22"/>
          <w:szCs w:val="22"/>
          <w:lang w:val="en-GB"/>
        </w:rPr>
        <w:t>English and mathematics attainment</w:t>
      </w:r>
    </w:p>
    <w:p w:rsidR="00181A0C" w:rsidRPr="00442C50" w:rsidRDefault="009360D2" w:rsidP="00A60951">
      <w:pPr>
        <w:numPr>
          <w:ilvl w:val="0"/>
          <w:numId w:val="27"/>
        </w:numPr>
        <w:autoSpaceDE w:val="0"/>
        <w:autoSpaceDN w:val="0"/>
        <w:adjustRightInd w:val="0"/>
        <w:jc w:val="both"/>
        <w:rPr>
          <w:rFonts w:ascii="Calibri" w:hAnsi="Calibri" w:cs="Calibri"/>
          <w:color w:val="000000"/>
          <w:sz w:val="22"/>
          <w:szCs w:val="22"/>
          <w:lang w:val="en-GB"/>
        </w:rPr>
      </w:pPr>
      <w:r>
        <w:rPr>
          <w:rFonts w:ascii="Calibri" w:hAnsi="Calibri" w:cs="Calibri"/>
          <w:color w:val="000000"/>
          <w:sz w:val="22"/>
          <w:szCs w:val="22"/>
          <w:lang w:val="en-GB"/>
        </w:rPr>
        <w:t>o</w:t>
      </w:r>
      <w:r w:rsidR="00181A0C" w:rsidRPr="00442C50">
        <w:rPr>
          <w:rFonts w:ascii="Calibri" w:hAnsi="Calibri" w:cs="Calibri"/>
          <w:color w:val="000000"/>
          <w:sz w:val="22"/>
          <w:szCs w:val="22"/>
          <w:lang w:val="en-GB"/>
        </w:rPr>
        <w:t>ther relevant assessments from specialists such as support teachers and educational</w:t>
      </w:r>
      <w:r w:rsidR="00223689" w:rsidRPr="00442C50">
        <w:rPr>
          <w:rFonts w:ascii="Calibri" w:hAnsi="Calibri" w:cs="Calibri"/>
          <w:color w:val="000000"/>
          <w:sz w:val="22"/>
          <w:szCs w:val="22"/>
          <w:lang w:val="en-GB"/>
        </w:rPr>
        <w:t xml:space="preserve"> </w:t>
      </w:r>
      <w:r w:rsidR="00181A0C" w:rsidRPr="00442C50">
        <w:rPr>
          <w:rFonts w:ascii="Calibri" w:hAnsi="Calibri" w:cs="Calibri"/>
          <w:color w:val="000000"/>
          <w:sz w:val="22"/>
          <w:szCs w:val="22"/>
          <w:lang w:val="en-GB"/>
        </w:rPr>
        <w:t>psychologists</w:t>
      </w:r>
    </w:p>
    <w:p w:rsidR="00181A0C" w:rsidRPr="00442C50" w:rsidRDefault="009360D2" w:rsidP="00A60951">
      <w:pPr>
        <w:numPr>
          <w:ilvl w:val="0"/>
          <w:numId w:val="27"/>
        </w:numPr>
        <w:autoSpaceDE w:val="0"/>
        <w:autoSpaceDN w:val="0"/>
        <w:adjustRightInd w:val="0"/>
        <w:jc w:val="both"/>
        <w:rPr>
          <w:rFonts w:ascii="Calibri" w:hAnsi="Calibri" w:cs="Calibri"/>
          <w:color w:val="000000"/>
          <w:sz w:val="22"/>
          <w:szCs w:val="22"/>
          <w:lang w:val="en-GB"/>
        </w:rPr>
      </w:pPr>
      <w:r>
        <w:rPr>
          <w:rFonts w:ascii="Calibri" w:hAnsi="Calibri" w:cs="Calibri"/>
          <w:color w:val="000000"/>
          <w:sz w:val="22"/>
          <w:szCs w:val="22"/>
          <w:lang w:val="en-GB"/>
        </w:rPr>
        <w:t>t</w:t>
      </w:r>
      <w:r w:rsidR="00181A0C" w:rsidRPr="00442C50">
        <w:rPr>
          <w:rFonts w:ascii="Calibri" w:hAnsi="Calibri" w:cs="Calibri"/>
          <w:color w:val="000000"/>
          <w:sz w:val="22"/>
          <w:szCs w:val="22"/>
          <w:lang w:val="en-GB"/>
        </w:rPr>
        <w:t>he views of parents</w:t>
      </w:r>
    </w:p>
    <w:p w:rsidR="00181A0C" w:rsidRPr="00442C50" w:rsidRDefault="009360D2" w:rsidP="00A60951">
      <w:pPr>
        <w:numPr>
          <w:ilvl w:val="0"/>
          <w:numId w:val="27"/>
        </w:numPr>
        <w:autoSpaceDE w:val="0"/>
        <w:autoSpaceDN w:val="0"/>
        <w:adjustRightInd w:val="0"/>
        <w:jc w:val="both"/>
        <w:rPr>
          <w:rFonts w:ascii="Calibri" w:hAnsi="Calibri" w:cs="Calibri"/>
          <w:color w:val="000000"/>
          <w:sz w:val="22"/>
          <w:szCs w:val="22"/>
          <w:lang w:val="en-GB"/>
        </w:rPr>
      </w:pPr>
      <w:r>
        <w:rPr>
          <w:rFonts w:ascii="Calibri" w:hAnsi="Calibri" w:cs="Calibri"/>
          <w:color w:val="000000"/>
          <w:sz w:val="22"/>
          <w:szCs w:val="22"/>
          <w:lang w:val="en-GB"/>
        </w:rPr>
        <w:t>w</w:t>
      </w:r>
      <w:r w:rsidR="00181A0C" w:rsidRPr="00442C50">
        <w:rPr>
          <w:rFonts w:ascii="Calibri" w:hAnsi="Calibri" w:cs="Calibri"/>
          <w:color w:val="000000"/>
          <w:sz w:val="22"/>
          <w:szCs w:val="22"/>
          <w:lang w:val="en-GB"/>
        </w:rPr>
        <w:t>here possible, the views of the child</w:t>
      </w:r>
    </w:p>
    <w:p w:rsidR="00181A0C" w:rsidRPr="00442C50" w:rsidRDefault="009360D2" w:rsidP="00A60951">
      <w:pPr>
        <w:numPr>
          <w:ilvl w:val="0"/>
          <w:numId w:val="27"/>
        </w:numPr>
        <w:autoSpaceDE w:val="0"/>
        <w:autoSpaceDN w:val="0"/>
        <w:adjustRightInd w:val="0"/>
        <w:jc w:val="both"/>
        <w:rPr>
          <w:rFonts w:ascii="Calibri" w:hAnsi="Calibri" w:cs="Calibri"/>
          <w:color w:val="000000"/>
          <w:sz w:val="22"/>
          <w:szCs w:val="22"/>
          <w:lang w:val="en-GB"/>
        </w:rPr>
      </w:pPr>
      <w:r>
        <w:rPr>
          <w:rFonts w:ascii="Calibri" w:hAnsi="Calibri" w:cs="Calibri"/>
          <w:color w:val="000000"/>
          <w:sz w:val="22"/>
          <w:szCs w:val="22"/>
          <w:lang w:val="en-GB"/>
        </w:rPr>
        <w:t>s</w:t>
      </w:r>
      <w:r w:rsidR="00181A0C" w:rsidRPr="00442C50">
        <w:rPr>
          <w:rFonts w:ascii="Calibri" w:hAnsi="Calibri" w:cs="Calibri"/>
          <w:color w:val="000000"/>
          <w:sz w:val="22"/>
          <w:szCs w:val="22"/>
          <w:lang w:val="en-GB"/>
        </w:rPr>
        <w:t>ocial Services/Educational Welfare Service reports</w:t>
      </w:r>
    </w:p>
    <w:p w:rsidR="00181A0C" w:rsidRPr="00442C50" w:rsidRDefault="009360D2" w:rsidP="00A60951">
      <w:pPr>
        <w:numPr>
          <w:ilvl w:val="0"/>
          <w:numId w:val="27"/>
        </w:numPr>
        <w:autoSpaceDE w:val="0"/>
        <w:autoSpaceDN w:val="0"/>
        <w:adjustRightInd w:val="0"/>
        <w:jc w:val="both"/>
        <w:rPr>
          <w:rFonts w:ascii="Calibri" w:hAnsi="Calibri" w:cs="Calibri"/>
          <w:color w:val="000000"/>
          <w:sz w:val="22"/>
          <w:szCs w:val="22"/>
          <w:lang w:val="en-GB"/>
        </w:rPr>
      </w:pPr>
      <w:r>
        <w:rPr>
          <w:rFonts w:ascii="Calibri" w:hAnsi="Calibri" w:cs="Calibri"/>
          <w:color w:val="000000"/>
          <w:sz w:val="22"/>
          <w:szCs w:val="22"/>
          <w:lang w:val="en-GB"/>
        </w:rPr>
        <w:t>a</w:t>
      </w:r>
      <w:r w:rsidR="00181A0C" w:rsidRPr="00442C50">
        <w:rPr>
          <w:rFonts w:ascii="Calibri" w:hAnsi="Calibri" w:cs="Calibri"/>
          <w:color w:val="000000"/>
          <w:sz w:val="22"/>
          <w:szCs w:val="22"/>
          <w:lang w:val="en-GB"/>
        </w:rPr>
        <w:t>ny other involvement by professionals</w:t>
      </w:r>
    </w:p>
    <w:p w:rsidR="00181A0C" w:rsidRPr="00442C50" w:rsidRDefault="00181A0C" w:rsidP="00624D24">
      <w:pPr>
        <w:autoSpaceDE w:val="0"/>
        <w:autoSpaceDN w:val="0"/>
        <w:adjustRightInd w:val="0"/>
        <w:jc w:val="both"/>
        <w:rPr>
          <w:rFonts w:ascii="Calibri" w:hAnsi="Calibri" w:cs="Calibri"/>
          <w:sz w:val="22"/>
          <w:szCs w:val="22"/>
          <w:lang w:val="en-GB"/>
        </w:rPr>
      </w:pPr>
      <w:r w:rsidRPr="00442C50">
        <w:rPr>
          <w:rFonts w:ascii="Calibri" w:hAnsi="Calibri" w:cs="Calibri"/>
          <w:sz w:val="22"/>
          <w:szCs w:val="22"/>
          <w:lang w:val="en-GB"/>
        </w:rPr>
        <w:t>A</w:t>
      </w:r>
      <w:r w:rsidR="0035181B" w:rsidRPr="00442C50">
        <w:rPr>
          <w:rFonts w:ascii="Calibri" w:hAnsi="Calibri" w:cs="Calibri"/>
          <w:sz w:val="22"/>
          <w:szCs w:val="22"/>
          <w:lang w:val="en-GB"/>
        </w:rPr>
        <w:t>n EHC</w:t>
      </w:r>
      <w:r w:rsidR="00354AAA" w:rsidRPr="00442C50">
        <w:rPr>
          <w:rFonts w:ascii="Calibri" w:hAnsi="Calibri" w:cs="Calibri"/>
          <w:sz w:val="22"/>
          <w:szCs w:val="22"/>
          <w:lang w:val="en-GB"/>
        </w:rPr>
        <w:t xml:space="preserve"> </w:t>
      </w:r>
      <w:r w:rsidR="0035181B" w:rsidRPr="00442C50">
        <w:rPr>
          <w:rFonts w:ascii="Calibri" w:hAnsi="Calibri" w:cs="Calibri"/>
          <w:sz w:val="22"/>
          <w:szCs w:val="22"/>
          <w:lang w:val="en-GB"/>
        </w:rPr>
        <w:t>P</w:t>
      </w:r>
      <w:r w:rsidR="00354AAA" w:rsidRPr="00442C50">
        <w:rPr>
          <w:rFonts w:ascii="Calibri" w:hAnsi="Calibri" w:cs="Calibri"/>
          <w:sz w:val="22"/>
          <w:szCs w:val="22"/>
          <w:lang w:val="en-GB"/>
        </w:rPr>
        <w:t>lan</w:t>
      </w:r>
      <w:r w:rsidRPr="00442C50">
        <w:rPr>
          <w:rFonts w:ascii="Calibri" w:hAnsi="Calibri" w:cs="Calibri"/>
          <w:sz w:val="22"/>
          <w:szCs w:val="22"/>
          <w:lang w:val="en-GB"/>
        </w:rPr>
        <w:t xml:space="preserve"> will normally be provided where, after a Statutory</w:t>
      </w:r>
      <w:r w:rsidR="00223689" w:rsidRPr="00442C50">
        <w:rPr>
          <w:rFonts w:ascii="Calibri" w:hAnsi="Calibri" w:cs="Calibri"/>
          <w:sz w:val="22"/>
          <w:szCs w:val="22"/>
          <w:lang w:val="en-GB"/>
        </w:rPr>
        <w:t xml:space="preserve"> </w:t>
      </w:r>
      <w:r w:rsidR="00CC204C" w:rsidRPr="00442C50">
        <w:rPr>
          <w:rFonts w:ascii="Calibri" w:hAnsi="Calibri" w:cs="Calibri"/>
          <w:sz w:val="22"/>
          <w:szCs w:val="22"/>
          <w:lang w:val="en-GB"/>
        </w:rPr>
        <w:t>Assessment, the L</w:t>
      </w:r>
      <w:r w:rsidRPr="00442C50">
        <w:rPr>
          <w:rFonts w:ascii="Calibri" w:hAnsi="Calibri" w:cs="Calibri"/>
          <w:sz w:val="22"/>
          <w:szCs w:val="22"/>
          <w:lang w:val="en-GB"/>
        </w:rPr>
        <w:t>A considers the</w:t>
      </w:r>
      <w:r w:rsidRPr="00442C50">
        <w:rPr>
          <w:rFonts w:ascii="Calibri" w:hAnsi="Calibri" w:cs="Calibri"/>
          <w:color w:val="000000"/>
          <w:sz w:val="22"/>
          <w:szCs w:val="22"/>
          <w:lang w:val="en-GB"/>
        </w:rPr>
        <w:t xml:space="preserve"> child requires provision beyond what the school can offer.</w:t>
      </w:r>
      <w:r w:rsidR="00DC5C50" w:rsidRPr="00442C50">
        <w:rPr>
          <w:rFonts w:ascii="Calibri" w:hAnsi="Calibri" w:cs="Calibri"/>
          <w:color w:val="000000"/>
          <w:sz w:val="22"/>
          <w:szCs w:val="22"/>
          <w:lang w:val="en-GB"/>
        </w:rPr>
        <w:t xml:space="preserve"> </w:t>
      </w:r>
      <w:r w:rsidRPr="00442C50">
        <w:rPr>
          <w:rFonts w:ascii="Calibri" w:hAnsi="Calibri" w:cs="Calibri"/>
          <w:color w:val="000000"/>
          <w:sz w:val="22"/>
          <w:szCs w:val="22"/>
          <w:lang w:val="en-GB"/>
        </w:rPr>
        <w:t xml:space="preserve">However, the school recognises that </w:t>
      </w:r>
      <w:r w:rsidRPr="00442C50">
        <w:rPr>
          <w:rFonts w:ascii="Calibri" w:hAnsi="Calibri" w:cs="Calibri"/>
          <w:sz w:val="22"/>
          <w:szCs w:val="22"/>
          <w:lang w:val="en-GB"/>
        </w:rPr>
        <w:t>a request for a Statutory Assessment does not inevitably</w:t>
      </w:r>
      <w:r w:rsidR="00223689" w:rsidRPr="00442C50">
        <w:rPr>
          <w:rFonts w:ascii="Calibri" w:hAnsi="Calibri" w:cs="Calibri"/>
          <w:sz w:val="22"/>
          <w:szCs w:val="22"/>
          <w:lang w:val="en-GB"/>
        </w:rPr>
        <w:t xml:space="preserve"> </w:t>
      </w:r>
      <w:r w:rsidRPr="00442C50">
        <w:rPr>
          <w:rFonts w:ascii="Calibri" w:hAnsi="Calibri" w:cs="Calibri"/>
          <w:sz w:val="22"/>
          <w:szCs w:val="22"/>
          <w:lang w:val="en-GB"/>
        </w:rPr>
        <w:t>lead</w:t>
      </w:r>
      <w:r w:rsidR="0035181B" w:rsidRPr="00442C50">
        <w:rPr>
          <w:rFonts w:ascii="Calibri" w:hAnsi="Calibri" w:cs="Calibri"/>
          <w:sz w:val="22"/>
          <w:szCs w:val="22"/>
          <w:lang w:val="en-GB"/>
        </w:rPr>
        <w:t xml:space="preserve"> to an EHC</w:t>
      </w:r>
      <w:r w:rsidR="00354AAA" w:rsidRPr="00442C50">
        <w:rPr>
          <w:rFonts w:ascii="Calibri" w:hAnsi="Calibri" w:cs="Calibri"/>
          <w:sz w:val="22"/>
          <w:szCs w:val="22"/>
          <w:lang w:val="en-GB"/>
        </w:rPr>
        <w:t xml:space="preserve"> </w:t>
      </w:r>
      <w:r w:rsidR="0035181B" w:rsidRPr="00442C50">
        <w:rPr>
          <w:rFonts w:ascii="Calibri" w:hAnsi="Calibri" w:cs="Calibri"/>
          <w:sz w:val="22"/>
          <w:szCs w:val="22"/>
          <w:lang w:val="en-GB"/>
        </w:rPr>
        <w:t>P</w:t>
      </w:r>
      <w:r w:rsidR="00354AAA" w:rsidRPr="00442C50">
        <w:rPr>
          <w:rFonts w:ascii="Calibri" w:hAnsi="Calibri" w:cs="Calibri"/>
          <w:sz w:val="22"/>
          <w:szCs w:val="22"/>
          <w:lang w:val="en-GB"/>
        </w:rPr>
        <w:t>lan</w:t>
      </w:r>
      <w:r w:rsidRPr="00442C50">
        <w:rPr>
          <w:rFonts w:ascii="Calibri" w:hAnsi="Calibri" w:cs="Calibri"/>
          <w:sz w:val="22"/>
          <w:szCs w:val="22"/>
          <w:lang w:val="en-GB"/>
        </w:rPr>
        <w:t>.</w:t>
      </w:r>
    </w:p>
    <w:p w:rsidR="008C7EF4" w:rsidRPr="00442C50" w:rsidRDefault="008C7EF4" w:rsidP="00624D24">
      <w:pPr>
        <w:autoSpaceDE w:val="0"/>
        <w:autoSpaceDN w:val="0"/>
        <w:adjustRightInd w:val="0"/>
        <w:jc w:val="both"/>
        <w:rPr>
          <w:rFonts w:ascii="Calibri" w:hAnsi="Calibri" w:cs="Calibri"/>
          <w:color w:val="000000"/>
          <w:sz w:val="20"/>
          <w:szCs w:val="20"/>
          <w:lang w:val="en-GB"/>
        </w:rPr>
      </w:pPr>
    </w:p>
    <w:p w:rsidR="00C4014E" w:rsidRPr="00442C50" w:rsidRDefault="00DE62D9" w:rsidP="00624D24">
      <w:pPr>
        <w:autoSpaceDE w:val="0"/>
        <w:autoSpaceDN w:val="0"/>
        <w:adjustRightInd w:val="0"/>
        <w:jc w:val="both"/>
        <w:rPr>
          <w:rFonts w:ascii="Calibri" w:hAnsi="Calibri" w:cs="Calibri"/>
          <w:b/>
          <w:bCs/>
          <w:lang w:val="en-GB"/>
        </w:rPr>
      </w:pPr>
      <w:r w:rsidRPr="00442C50">
        <w:rPr>
          <w:rFonts w:ascii="Calibri" w:hAnsi="Calibri" w:cs="Calibri"/>
          <w:b/>
          <w:bCs/>
          <w:lang w:val="en-GB"/>
        </w:rPr>
        <w:t>Education Health Care Plan (EHC</w:t>
      </w:r>
      <w:r w:rsidR="00354AAA" w:rsidRPr="00442C50">
        <w:rPr>
          <w:rFonts w:ascii="Calibri" w:hAnsi="Calibri" w:cs="Calibri"/>
          <w:b/>
          <w:bCs/>
          <w:lang w:val="en-GB"/>
        </w:rPr>
        <w:t xml:space="preserve"> </w:t>
      </w:r>
      <w:r w:rsidRPr="00442C50">
        <w:rPr>
          <w:rFonts w:ascii="Calibri" w:hAnsi="Calibri" w:cs="Calibri"/>
          <w:b/>
          <w:bCs/>
          <w:lang w:val="en-GB"/>
        </w:rPr>
        <w:t>P</w:t>
      </w:r>
      <w:r w:rsidR="00354AAA" w:rsidRPr="00442C50">
        <w:rPr>
          <w:rFonts w:ascii="Calibri" w:hAnsi="Calibri" w:cs="Calibri"/>
          <w:b/>
          <w:bCs/>
          <w:lang w:val="en-GB"/>
        </w:rPr>
        <w:t>lan</w:t>
      </w:r>
      <w:r w:rsidRPr="00442C50">
        <w:rPr>
          <w:rFonts w:ascii="Calibri" w:hAnsi="Calibri" w:cs="Calibri"/>
          <w:b/>
          <w:bCs/>
          <w:lang w:val="en-GB"/>
        </w:rPr>
        <w:t>)</w:t>
      </w:r>
    </w:p>
    <w:p w:rsidR="00181A0C" w:rsidRPr="00442C50" w:rsidRDefault="00784D92" w:rsidP="00624D24">
      <w:pPr>
        <w:autoSpaceDE w:val="0"/>
        <w:autoSpaceDN w:val="0"/>
        <w:adjustRightInd w:val="0"/>
        <w:jc w:val="both"/>
        <w:rPr>
          <w:rFonts w:ascii="Calibri" w:hAnsi="Calibri" w:cs="Calibri"/>
          <w:sz w:val="22"/>
          <w:szCs w:val="22"/>
          <w:lang w:val="en-GB"/>
        </w:rPr>
      </w:pPr>
      <w:r w:rsidRPr="00442C50">
        <w:rPr>
          <w:rFonts w:ascii="Calibri" w:hAnsi="Calibri" w:cs="Calibri"/>
          <w:sz w:val="22"/>
          <w:szCs w:val="22"/>
          <w:lang w:val="en-GB"/>
        </w:rPr>
        <w:t>An EHC</w:t>
      </w:r>
      <w:r w:rsidR="00354AAA" w:rsidRPr="00442C50">
        <w:rPr>
          <w:rFonts w:ascii="Calibri" w:hAnsi="Calibri" w:cs="Calibri"/>
          <w:sz w:val="22"/>
          <w:szCs w:val="22"/>
          <w:lang w:val="en-GB"/>
        </w:rPr>
        <w:t xml:space="preserve"> </w:t>
      </w:r>
      <w:r w:rsidRPr="00442C50">
        <w:rPr>
          <w:rFonts w:ascii="Calibri" w:hAnsi="Calibri" w:cs="Calibri"/>
          <w:sz w:val="22"/>
          <w:szCs w:val="22"/>
          <w:lang w:val="en-GB"/>
        </w:rPr>
        <w:t>P</w:t>
      </w:r>
      <w:r w:rsidR="00354AAA" w:rsidRPr="00442C50">
        <w:rPr>
          <w:rFonts w:ascii="Calibri" w:hAnsi="Calibri" w:cs="Calibri"/>
          <w:sz w:val="22"/>
          <w:szCs w:val="22"/>
          <w:lang w:val="en-GB"/>
        </w:rPr>
        <w:t>lan</w:t>
      </w:r>
      <w:r w:rsidR="00181A0C" w:rsidRPr="00442C50">
        <w:rPr>
          <w:rFonts w:ascii="Calibri" w:hAnsi="Calibri" w:cs="Calibri"/>
          <w:sz w:val="22"/>
          <w:szCs w:val="22"/>
          <w:lang w:val="en-GB"/>
        </w:rPr>
        <w:t xml:space="preserve"> will </w:t>
      </w:r>
      <w:r w:rsidR="009360D2">
        <w:rPr>
          <w:rFonts w:ascii="Calibri" w:hAnsi="Calibri" w:cs="Calibri"/>
          <w:sz w:val="22"/>
          <w:szCs w:val="22"/>
          <w:lang w:val="en-GB"/>
        </w:rPr>
        <w:t>include the</w:t>
      </w:r>
      <w:r w:rsidR="00181A0C" w:rsidRPr="00442C50">
        <w:rPr>
          <w:rFonts w:ascii="Calibri" w:hAnsi="Calibri" w:cs="Calibri"/>
          <w:sz w:val="22"/>
          <w:szCs w:val="22"/>
          <w:lang w:val="en-GB"/>
        </w:rPr>
        <w:t xml:space="preserve"> </w:t>
      </w:r>
      <w:r w:rsidRPr="00442C50">
        <w:rPr>
          <w:rFonts w:ascii="Calibri" w:hAnsi="Calibri" w:cs="Calibri"/>
          <w:sz w:val="22"/>
          <w:szCs w:val="22"/>
          <w:lang w:val="en-GB"/>
        </w:rPr>
        <w:t>pupil</w:t>
      </w:r>
      <w:r w:rsidR="009360D2">
        <w:rPr>
          <w:rFonts w:ascii="Calibri" w:hAnsi="Calibri" w:cs="Calibri"/>
          <w:sz w:val="22"/>
          <w:szCs w:val="22"/>
          <w:lang w:val="en-GB"/>
        </w:rPr>
        <w:t>’s</w:t>
      </w:r>
      <w:r w:rsidRPr="00442C50">
        <w:rPr>
          <w:rFonts w:ascii="Calibri" w:hAnsi="Calibri" w:cs="Calibri"/>
          <w:sz w:val="22"/>
          <w:szCs w:val="22"/>
          <w:lang w:val="en-GB"/>
        </w:rPr>
        <w:t>, parents</w:t>
      </w:r>
      <w:r w:rsidR="009360D2">
        <w:rPr>
          <w:rFonts w:ascii="Calibri" w:hAnsi="Calibri" w:cs="Calibri"/>
          <w:sz w:val="22"/>
          <w:szCs w:val="22"/>
          <w:lang w:val="en-GB"/>
        </w:rPr>
        <w:t>’</w:t>
      </w:r>
      <w:r w:rsidRPr="00442C50">
        <w:rPr>
          <w:rFonts w:ascii="Calibri" w:hAnsi="Calibri" w:cs="Calibri"/>
          <w:sz w:val="22"/>
          <w:szCs w:val="22"/>
          <w:lang w:val="en-GB"/>
        </w:rPr>
        <w:t xml:space="preserve"> and professionals’ views and advice and </w:t>
      </w:r>
      <w:r w:rsidR="00181A0C" w:rsidRPr="00442C50">
        <w:rPr>
          <w:rFonts w:ascii="Calibri" w:hAnsi="Calibri" w:cs="Calibri"/>
          <w:sz w:val="22"/>
          <w:szCs w:val="22"/>
          <w:lang w:val="en-GB"/>
        </w:rPr>
        <w:t>details of learning objectives for the child. These are used to develop</w:t>
      </w:r>
      <w:r w:rsidR="00223689" w:rsidRPr="00442C50">
        <w:rPr>
          <w:rFonts w:ascii="Calibri" w:hAnsi="Calibri" w:cs="Calibri"/>
          <w:sz w:val="22"/>
          <w:szCs w:val="22"/>
          <w:lang w:val="en-GB"/>
        </w:rPr>
        <w:t xml:space="preserve"> </w:t>
      </w:r>
      <w:r w:rsidR="00181A0C" w:rsidRPr="00442C50">
        <w:rPr>
          <w:rFonts w:ascii="Calibri" w:hAnsi="Calibri" w:cs="Calibri"/>
          <w:sz w:val="22"/>
          <w:szCs w:val="22"/>
          <w:lang w:val="en-GB"/>
        </w:rPr>
        <w:t>targets that are:</w:t>
      </w:r>
    </w:p>
    <w:p w:rsidR="00181A0C" w:rsidRPr="00442C50" w:rsidRDefault="009360D2" w:rsidP="00A60951">
      <w:pPr>
        <w:numPr>
          <w:ilvl w:val="0"/>
          <w:numId w:val="27"/>
        </w:numPr>
        <w:autoSpaceDE w:val="0"/>
        <w:autoSpaceDN w:val="0"/>
        <w:adjustRightInd w:val="0"/>
        <w:jc w:val="both"/>
        <w:rPr>
          <w:rFonts w:ascii="Calibri" w:hAnsi="Calibri" w:cs="Calibri"/>
          <w:sz w:val="22"/>
          <w:szCs w:val="22"/>
          <w:lang w:val="en-GB"/>
        </w:rPr>
      </w:pPr>
      <w:r>
        <w:rPr>
          <w:rFonts w:ascii="Calibri" w:hAnsi="Calibri" w:cs="Calibri"/>
          <w:sz w:val="22"/>
          <w:szCs w:val="22"/>
          <w:lang w:val="en-GB"/>
        </w:rPr>
        <w:t>m</w:t>
      </w:r>
      <w:r w:rsidR="00181A0C" w:rsidRPr="00442C50">
        <w:rPr>
          <w:rFonts w:ascii="Calibri" w:hAnsi="Calibri" w:cs="Calibri"/>
          <w:sz w:val="22"/>
          <w:szCs w:val="22"/>
          <w:lang w:val="en-GB"/>
        </w:rPr>
        <w:t xml:space="preserve">atched to the longer-term objectives </w:t>
      </w:r>
      <w:r w:rsidR="00784D92" w:rsidRPr="00442C50">
        <w:rPr>
          <w:rFonts w:ascii="Calibri" w:hAnsi="Calibri" w:cs="Calibri"/>
          <w:sz w:val="22"/>
          <w:szCs w:val="22"/>
          <w:lang w:val="en-GB"/>
        </w:rPr>
        <w:t>set in the EHC</w:t>
      </w:r>
      <w:r w:rsidR="00354AAA" w:rsidRPr="00442C50">
        <w:rPr>
          <w:rFonts w:ascii="Calibri" w:hAnsi="Calibri" w:cs="Calibri"/>
          <w:sz w:val="22"/>
          <w:szCs w:val="22"/>
          <w:lang w:val="en-GB"/>
        </w:rPr>
        <w:t xml:space="preserve"> </w:t>
      </w:r>
      <w:r w:rsidR="00784D92" w:rsidRPr="00442C50">
        <w:rPr>
          <w:rFonts w:ascii="Calibri" w:hAnsi="Calibri" w:cs="Calibri"/>
          <w:sz w:val="22"/>
          <w:szCs w:val="22"/>
          <w:lang w:val="en-GB"/>
        </w:rPr>
        <w:t>P</w:t>
      </w:r>
      <w:r w:rsidR="00354AAA" w:rsidRPr="00442C50">
        <w:rPr>
          <w:rFonts w:ascii="Calibri" w:hAnsi="Calibri" w:cs="Calibri"/>
          <w:sz w:val="22"/>
          <w:szCs w:val="22"/>
          <w:lang w:val="en-GB"/>
        </w:rPr>
        <w:t>lan</w:t>
      </w:r>
    </w:p>
    <w:p w:rsidR="00181A0C" w:rsidRPr="00442C50" w:rsidRDefault="009360D2" w:rsidP="00A60951">
      <w:pPr>
        <w:numPr>
          <w:ilvl w:val="0"/>
          <w:numId w:val="27"/>
        </w:numPr>
        <w:autoSpaceDE w:val="0"/>
        <w:autoSpaceDN w:val="0"/>
        <w:adjustRightInd w:val="0"/>
        <w:jc w:val="both"/>
        <w:rPr>
          <w:rFonts w:ascii="Calibri" w:hAnsi="Calibri" w:cs="Calibri"/>
          <w:sz w:val="22"/>
          <w:szCs w:val="22"/>
          <w:lang w:val="en-GB"/>
        </w:rPr>
      </w:pPr>
      <w:r>
        <w:rPr>
          <w:rFonts w:ascii="Calibri" w:hAnsi="Calibri" w:cs="Calibri"/>
          <w:sz w:val="22"/>
          <w:szCs w:val="22"/>
          <w:lang w:val="en-GB"/>
        </w:rPr>
        <w:t>e</w:t>
      </w:r>
      <w:r w:rsidR="00181A0C" w:rsidRPr="00442C50">
        <w:rPr>
          <w:rFonts w:ascii="Calibri" w:hAnsi="Calibri" w:cs="Calibri"/>
          <w:sz w:val="22"/>
          <w:szCs w:val="22"/>
          <w:lang w:val="en-GB"/>
        </w:rPr>
        <w:t>stablished through parental/pupil consultation</w:t>
      </w:r>
    </w:p>
    <w:p w:rsidR="00181A0C" w:rsidRPr="00442C50" w:rsidRDefault="009360D2" w:rsidP="00A60951">
      <w:pPr>
        <w:numPr>
          <w:ilvl w:val="0"/>
          <w:numId w:val="27"/>
        </w:numPr>
        <w:autoSpaceDE w:val="0"/>
        <w:autoSpaceDN w:val="0"/>
        <w:adjustRightInd w:val="0"/>
        <w:jc w:val="both"/>
        <w:rPr>
          <w:rFonts w:ascii="Calibri" w:hAnsi="Calibri" w:cs="Calibri"/>
          <w:sz w:val="22"/>
          <w:szCs w:val="22"/>
          <w:lang w:val="en-GB"/>
        </w:rPr>
      </w:pPr>
      <w:r>
        <w:rPr>
          <w:rFonts w:ascii="Calibri" w:hAnsi="Calibri" w:cs="Calibri"/>
          <w:sz w:val="22"/>
          <w:szCs w:val="22"/>
          <w:lang w:val="en-GB"/>
        </w:rPr>
        <w:t>s</w:t>
      </w:r>
      <w:r w:rsidR="00181A0C" w:rsidRPr="00442C50">
        <w:rPr>
          <w:rFonts w:ascii="Calibri" w:hAnsi="Calibri" w:cs="Calibri"/>
          <w:sz w:val="22"/>
          <w:szCs w:val="22"/>
          <w:lang w:val="en-GB"/>
        </w:rPr>
        <w:t>et out in an IEP</w:t>
      </w:r>
    </w:p>
    <w:p w:rsidR="00181A0C" w:rsidRPr="00442C50" w:rsidRDefault="009360D2" w:rsidP="00A60951">
      <w:pPr>
        <w:numPr>
          <w:ilvl w:val="0"/>
          <w:numId w:val="27"/>
        </w:numPr>
        <w:autoSpaceDE w:val="0"/>
        <w:autoSpaceDN w:val="0"/>
        <w:adjustRightInd w:val="0"/>
        <w:jc w:val="both"/>
        <w:rPr>
          <w:rFonts w:ascii="Calibri" w:hAnsi="Calibri" w:cs="Calibri"/>
          <w:sz w:val="22"/>
          <w:szCs w:val="22"/>
          <w:lang w:val="en-GB"/>
        </w:rPr>
      </w:pPr>
      <w:r>
        <w:rPr>
          <w:rFonts w:ascii="Calibri" w:hAnsi="Calibri" w:cs="Calibri"/>
          <w:sz w:val="22"/>
          <w:szCs w:val="22"/>
          <w:lang w:val="en-GB"/>
        </w:rPr>
        <w:t>i</w:t>
      </w:r>
      <w:r w:rsidR="00181A0C" w:rsidRPr="00442C50">
        <w:rPr>
          <w:rFonts w:ascii="Calibri" w:hAnsi="Calibri" w:cs="Calibri"/>
          <w:sz w:val="22"/>
          <w:szCs w:val="22"/>
          <w:lang w:val="en-GB"/>
        </w:rPr>
        <w:t>mplemented in the classroom</w:t>
      </w:r>
    </w:p>
    <w:p w:rsidR="00784D92" w:rsidRPr="00442C50" w:rsidRDefault="009360D2" w:rsidP="00A60951">
      <w:pPr>
        <w:numPr>
          <w:ilvl w:val="0"/>
          <w:numId w:val="27"/>
        </w:numPr>
        <w:autoSpaceDE w:val="0"/>
        <w:autoSpaceDN w:val="0"/>
        <w:adjustRightInd w:val="0"/>
        <w:jc w:val="both"/>
        <w:rPr>
          <w:rFonts w:ascii="Calibri" w:hAnsi="Calibri" w:cs="Calibri"/>
          <w:sz w:val="22"/>
          <w:szCs w:val="22"/>
          <w:lang w:val="en-GB"/>
        </w:rPr>
      </w:pPr>
      <w:r>
        <w:rPr>
          <w:rFonts w:ascii="Calibri" w:hAnsi="Calibri" w:cs="Calibri"/>
          <w:sz w:val="22"/>
          <w:szCs w:val="22"/>
          <w:lang w:val="en-GB"/>
        </w:rPr>
        <w:t>d</w:t>
      </w:r>
      <w:r w:rsidR="00181A0C" w:rsidRPr="00442C50">
        <w:rPr>
          <w:rFonts w:ascii="Calibri" w:hAnsi="Calibri" w:cs="Calibri"/>
          <w:sz w:val="22"/>
          <w:szCs w:val="22"/>
          <w:lang w:val="en-GB"/>
        </w:rPr>
        <w:t>elivered by the class teacher with appropriate additional support where specified</w:t>
      </w:r>
    </w:p>
    <w:p w:rsidR="00443B0C" w:rsidRPr="00442C50" w:rsidRDefault="009360D2" w:rsidP="00A60951">
      <w:pPr>
        <w:numPr>
          <w:ilvl w:val="0"/>
          <w:numId w:val="27"/>
        </w:numPr>
        <w:autoSpaceDE w:val="0"/>
        <w:autoSpaceDN w:val="0"/>
        <w:adjustRightInd w:val="0"/>
        <w:jc w:val="both"/>
        <w:rPr>
          <w:rFonts w:ascii="Calibri" w:hAnsi="Calibri" w:cs="Calibri"/>
          <w:sz w:val="22"/>
          <w:szCs w:val="22"/>
          <w:lang w:val="en-GB"/>
        </w:rPr>
      </w:pPr>
      <w:r>
        <w:rPr>
          <w:rFonts w:ascii="Calibri" w:hAnsi="Calibri" w:cs="Calibri"/>
          <w:sz w:val="22"/>
          <w:szCs w:val="22"/>
          <w:lang w:val="en-GB"/>
        </w:rPr>
        <w:t>t</w:t>
      </w:r>
      <w:r w:rsidR="00784D92" w:rsidRPr="00442C50">
        <w:rPr>
          <w:rFonts w:ascii="Calibri" w:hAnsi="Calibri" w:cs="Calibri"/>
          <w:sz w:val="22"/>
          <w:szCs w:val="22"/>
          <w:lang w:val="en-GB"/>
        </w:rPr>
        <w:t>he s</w:t>
      </w:r>
      <w:r w:rsidR="00443B0C" w:rsidRPr="00442C50">
        <w:rPr>
          <w:rFonts w:ascii="Calibri" w:hAnsi="Calibri" w:cs="Calibri"/>
          <w:sz w:val="22"/>
          <w:szCs w:val="22"/>
          <w:lang w:val="en-GB"/>
        </w:rPr>
        <w:t>chool will provide an annual report for the parent.</w:t>
      </w:r>
    </w:p>
    <w:p w:rsidR="00443B0C" w:rsidRPr="00442C50" w:rsidRDefault="00443B0C" w:rsidP="00624D24">
      <w:pPr>
        <w:autoSpaceDE w:val="0"/>
        <w:autoSpaceDN w:val="0"/>
        <w:adjustRightInd w:val="0"/>
        <w:jc w:val="both"/>
        <w:rPr>
          <w:rFonts w:ascii="Calibri" w:hAnsi="Calibri" w:cs="Calibri"/>
          <w:sz w:val="22"/>
          <w:szCs w:val="22"/>
          <w:lang w:val="en-GB"/>
        </w:rPr>
      </w:pPr>
    </w:p>
    <w:p w:rsidR="00C4014E" w:rsidRPr="00442C50" w:rsidRDefault="00200F92" w:rsidP="00624D24">
      <w:pPr>
        <w:autoSpaceDE w:val="0"/>
        <w:autoSpaceDN w:val="0"/>
        <w:adjustRightInd w:val="0"/>
        <w:jc w:val="both"/>
        <w:rPr>
          <w:rFonts w:ascii="Calibri" w:hAnsi="Calibri" w:cs="Calibri"/>
          <w:b/>
          <w:bCs/>
          <w:lang w:val="en-GB"/>
        </w:rPr>
      </w:pPr>
      <w:r w:rsidRPr="00442C50">
        <w:rPr>
          <w:rFonts w:ascii="Calibri" w:hAnsi="Calibri" w:cs="Calibri"/>
          <w:b/>
          <w:bCs/>
          <w:lang w:val="en-GB"/>
        </w:rPr>
        <w:t>Reviews of EHC Plans</w:t>
      </w:r>
    </w:p>
    <w:p w:rsidR="00181A0C" w:rsidRPr="00442C50" w:rsidRDefault="00200F92" w:rsidP="00624D24">
      <w:pPr>
        <w:autoSpaceDE w:val="0"/>
        <w:autoSpaceDN w:val="0"/>
        <w:adjustRightInd w:val="0"/>
        <w:jc w:val="both"/>
        <w:rPr>
          <w:rFonts w:ascii="Calibri" w:hAnsi="Calibri" w:cs="Calibri"/>
          <w:color w:val="000000"/>
          <w:sz w:val="22"/>
          <w:szCs w:val="22"/>
          <w:lang w:val="en-GB"/>
        </w:rPr>
      </w:pPr>
      <w:r w:rsidRPr="00442C50">
        <w:rPr>
          <w:rFonts w:ascii="Calibri" w:hAnsi="Calibri" w:cs="Calibri"/>
          <w:color w:val="000000"/>
          <w:sz w:val="22"/>
          <w:szCs w:val="22"/>
          <w:lang w:val="en-GB"/>
        </w:rPr>
        <w:t xml:space="preserve">EHC Plans </w:t>
      </w:r>
      <w:r w:rsidR="00181A0C" w:rsidRPr="00442C50">
        <w:rPr>
          <w:rFonts w:ascii="Calibri" w:hAnsi="Calibri" w:cs="Calibri"/>
          <w:color w:val="000000"/>
          <w:sz w:val="22"/>
          <w:szCs w:val="22"/>
          <w:lang w:val="en-GB"/>
        </w:rPr>
        <w:t>must</w:t>
      </w:r>
      <w:r w:rsidR="00CC204C" w:rsidRPr="00442C50">
        <w:rPr>
          <w:rFonts w:ascii="Calibri" w:hAnsi="Calibri" w:cs="Calibri"/>
          <w:color w:val="000000"/>
          <w:sz w:val="22"/>
          <w:szCs w:val="22"/>
          <w:lang w:val="en-GB"/>
        </w:rPr>
        <w:t xml:space="preserve"> be reviewed annually. The </w:t>
      </w:r>
      <w:r w:rsidR="008D77EA">
        <w:rPr>
          <w:rFonts w:ascii="Calibri" w:hAnsi="Calibri" w:cs="Calibri"/>
          <w:color w:val="000000"/>
          <w:sz w:val="22"/>
          <w:szCs w:val="22"/>
          <w:lang w:val="en-GB"/>
        </w:rPr>
        <w:t>SENDCo</w:t>
      </w:r>
      <w:r w:rsidR="0092245B">
        <w:rPr>
          <w:rFonts w:ascii="Calibri" w:hAnsi="Calibri" w:cs="Calibri"/>
          <w:color w:val="000000"/>
          <w:sz w:val="22"/>
          <w:szCs w:val="22"/>
          <w:lang w:val="en-GB"/>
        </w:rPr>
        <w:t xml:space="preserve"> </w:t>
      </w:r>
      <w:r w:rsidR="00181A0C" w:rsidRPr="00442C50">
        <w:rPr>
          <w:rFonts w:ascii="Calibri" w:hAnsi="Calibri" w:cs="Calibri"/>
          <w:color w:val="000000"/>
          <w:sz w:val="22"/>
          <w:szCs w:val="22"/>
          <w:lang w:val="en-GB"/>
        </w:rPr>
        <w:t>will organise these</w:t>
      </w:r>
      <w:r w:rsidR="00223689" w:rsidRPr="00442C50">
        <w:rPr>
          <w:rFonts w:ascii="Calibri" w:hAnsi="Calibri" w:cs="Calibri"/>
          <w:color w:val="000000"/>
          <w:sz w:val="22"/>
          <w:szCs w:val="22"/>
          <w:lang w:val="en-GB"/>
        </w:rPr>
        <w:t xml:space="preserve"> </w:t>
      </w:r>
      <w:r w:rsidR="00181A0C" w:rsidRPr="00442C50">
        <w:rPr>
          <w:rFonts w:ascii="Calibri" w:hAnsi="Calibri" w:cs="Calibri"/>
          <w:color w:val="000000"/>
          <w:sz w:val="22"/>
          <w:szCs w:val="22"/>
          <w:lang w:val="en-GB"/>
        </w:rPr>
        <w:t>reviews and invite:</w:t>
      </w:r>
    </w:p>
    <w:p w:rsidR="00181A0C" w:rsidRPr="00442C50" w:rsidRDefault="009360D2" w:rsidP="00A60951">
      <w:pPr>
        <w:numPr>
          <w:ilvl w:val="0"/>
          <w:numId w:val="27"/>
        </w:numPr>
        <w:autoSpaceDE w:val="0"/>
        <w:autoSpaceDN w:val="0"/>
        <w:adjustRightInd w:val="0"/>
        <w:jc w:val="both"/>
        <w:rPr>
          <w:rFonts w:ascii="Calibri" w:hAnsi="Calibri" w:cs="Calibri"/>
          <w:color w:val="000000"/>
          <w:sz w:val="22"/>
          <w:szCs w:val="22"/>
          <w:lang w:val="en-GB"/>
        </w:rPr>
      </w:pPr>
      <w:r>
        <w:rPr>
          <w:rFonts w:ascii="Calibri" w:hAnsi="Calibri" w:cs="Calibri"/>
          <w:color w:val="000000"/>
          <w:sz w:val="22"/>
          <w:szCs w:val="22"/>
          <w:lang w:val="en-GB"/>
        </w:rPr>
        <w:t>t</w:t>
      </w:r>
      <w:r w:rsidR="00181A0C" w:rsidRPr="00442C50">
        <w:rPr>
          <w:rFonts w:ascii="Calibri" w:hAnsi="Calibri" w:cs="Calibri"/>
          <w:color w:val="000000"/>
          <w:sz w:val="22"/>
          <w:szCs w:val="22"/>
          <w:lang w:val="en-GB"/>
        </w:rPr>
        <w:t>he child’s parent</w:t>
      </w:r>
    </w:p>
    <w:p w:rsidR="00181A0C" w:rsidRPr="00442C50" w:rsidRDefault="009360D2" w:rsidP="00A60951">
      <w:pPr>
        <w:numPr>
          <w:ilvl w:val="0"/>
          <w:numId w:val="27"/>
        </w:numPr>
        <w:autoSpaceDE w:val="0"/>
        <w:autoSpaceDN w:val="0"/>
        <w:adjustRightInd w:val="0"/>
        <w:jc w:val="both"/>
        <w:rPr>
          <w:rFonts w:ascii="Calibri" w:hAnsi="Calibri" w:cs="Calibri"/>
          <w:color w:val="000000"/>
          <w:sz w:val="22"/>
          <w:szCs w:val="22"/>
          <w:lang w:val="en-GB"/>
        </w:rPr>
      </w:pPr>
      <w:r>
        <w:rPr>
          <w:rFonts w:ascii="Calibri" w:hAnsi="Calibri" w:cs="Calibri"/>
          <w:color w:val="000000"/>
          <w:sz w:val="22"/>
          <w:szCs w:val="22"/>
          <w:lang w:val="en-GB"/>
        </w:rPr>
        <w:t>t</w:t>
      </w:r>
      <w:r w:rsidR="00181A0C" w:rsidRPr="00442C50">
        <w:rPr>
          <w:rFonts w:ascii="Calibri" w:hAnsi="Calibri" w:cs="Calibri"/>
          <w:color w:val="000000"/>
          <w:sz w:val="22"/>
          <w:szCs w:val="22"/>
          <w:lang w:val="en-GB"/>
        </w:rPr>
        <w:t>he child if appropriate</w:t>
      </w:r>
    </w:p>
    <w:p w:rsidR="008C7EF4" w:rsidRPr="00442C50" w:rsidRDefault="009360D2" w:rsidP="00A60951">
      <w:pPr>
        <w:numPr>
          <w:ilvl w:val="0"/>
          <w:numId w:val="27"/>
        </w:numPr>
        <w:autoSpaceDE w:val="0"/>
        <w:autoSpaceDN w:val="0"/>
        <w:adjustRightInd w:val="0"/>
        <w:jc w:val="both"/>
        <w:rPr>
          <w:rFonts w:ascii="Calibri" w:hAnsi="Calibri" w:cs="Calibri"/>
          <w:color w:val="000000"/>
          <w:sz w:val="22"/>
          <w:szCs w:val="22"/>
          <w:lang w:val="en-GB"/>
        </w:rPr>
      </w:pPr>
      <w:r>
        <w:rPr>
          <w:rFonts w:ascii="Calibri" w:hAnsi="Calibri" w:cs="Calibri"/>
          <w:color w:val="000000"/>
          <w:sz w:val="22"/>
          <w:szCs w:val="22"/>
          <w:lang w:val="en-GB"/>
        </w:rPr>
        <w:t>e</w:t>
      </w:r>
      <w:r w:rsidR="00DC5C50" w:rsidRPr="00442C50">
        <w:rPr>
          <w:rFonts w:ascii="Calibri" w:hAnsi="Calibri" w:cs="Calibri"/>
          <w:color w:val="000000"/>
          <w:sz w:val="22"/>
          <w:szCs w:val="22"/>
          <w:lang w:val="en-GB"/>
        </w:rPr>
        <w:t>ducational p</w:t>
      </w:r>
      <w:r w:rsidR="008C7EF4" w:rsidRPr="00442C50">
        <w:rPr>
          <w:rFonts w:ascii="Calibri" w:hAnsi="Calibri" w:cs="Calibri"/>
          <w:color w:val="000000"/>
          <w:sz w:val="22"/>
          <w:szCs w:val="22"/>
          <w:lang w:val="en-GB"/>
        </w:rPr>
        <w:t>sychologist (if relevant)</w:t>
      </w:r>
    </w:p>
    <w:p w:rsidR="008C7EF4" w:rsidRPr="00442C50" w:rsidRDefault="009360D2" w:rsidP="00A60951">
      <w:pPr>
        <w:numPr>
          <w:ilvl w:val="0"/>
          <w:numId w:val="27"/>
        </w:numPr>
        <w:autoSpaceDE w:val="0"/>
        <w:autoSpaceDN w:val="0"/>
        <w:adjustRightInd w:val="0"/>
        <w:jc w:val="both"/>
        <w:rPr>
          <w:rFonts w:ascii="Calibri" w:hAnsi="Calibri" w:cs="Calibri"/>
          <w:color w:val="000000"/>
          <w:sz w:val="22"/>
          <w:szCs w:val="22"/>
          <w:lang w:val="en-GB"/>
        </w:rPr>
      </w:pPr>
      <w:r>
        <w:rPr>
          <w:rFonts w:ascii="Calibri" w:hAnsi="Calibri" w:cs="Calibri"/>
          <w:color w:val="000000"/>
          <w:sz w:val="22"/>
          <w:szCs w:val="22"/>
          <w:lang w:val="en-GB"/>
        </w:rPr>
        <w:t>s</w:t>
      </w:r>
      <w:r w:rsidR="008C7EF4" w:rsidRPr="00442C50">
        <w:rPr>
          <w:rFonts w:ascii="Calibri" w:hAnsi="Calibri" w:cs="Calibri"/>
          <w:color w:val="000000"/>
          <w:sz w:val="22"/>
          <w:szCs w:val="22"/>
          <w:lang w:val="en-GB"/>
        </w:rPr>
        <w:t>peech and Language Therapist (if relevant)</w:t>
      </w:r>
    </w:p>
    <w:p w:rsidR="008C7EF4" w:rsidRPr="00442C50" w:rsidRDefault="009360D2" w:rsidP="00A60951">
      <w:pPr>
        <w:numPr>
          <w:ilvl w:val="0"/>
          <w:numId w:val="27"/>
        </w:numPr>
        <w:autoSpaceDE w:val="0"/>
        <w:autoSpaceDN w:val="0"/>
        <w:adjustRightInd w:val="0"/>
        <w:jc w:val="both"/>
        <w:rPr>
          <w:rFonts w:ascii="Calibri" w:hAnsi="Calibri" w:cs="Calibri"/>
          <w:color w:val="000000"/>
          <w:sz w:val="22"/>
          <w:szCs w:val="22"/>
          <w:lang w:val="en-GB"/>
        </w:rPr>
      </w:pPr>
      <w:r>
        <w:rPr>
          <w:rFonts w:ascii="Calibri" w:hAnsi="Calibri" w:cs="Calibri"/>
          <w:color w:val="000000"/>
          <w:sz w:val="22"/>
          <w:szCs w:val="22"/>
          <w:lang w:val="en-GB"/>
        </w:rPr>
        <w:t>o</w:t>
      </w:r>
      <w:r w:rsidR="008C7EF4" w:rsidRPr="00442C50">
        <w:rPr>
          <w:rFonts w:ascii="Calibri" w:hAnsi="Calibri" w:cs="Calibri"/>
          <w:color w:val="000000"/>
          <w:sz w:val="22"/>
          <w:szCs w:val="22"/>
          <w:lang w:val="en-GB"/>
        </w:rPr>
        <w:t>utreach support services (if relevant)</w:t>
      </w:r>
    </w:p>
    <w:p w:rsidR="008C7EF4" w:rsidRPr="00442C50" w:rsidRDefault="009360D2" w:rsidP="00A60951">
      <w:pPr>
        <w:numPr>
          <w:ilvl w:val="0"/>
          <w:numId w:val="27"/>
        </w:numPr>
        <w:autoSpaceDE w:val="0"/>
        <w:autoSpaceDN w:val="0"/>
        <w:adjustRightInd w:val="0"/>
        <w:jc w:val="both"/>
        <w:rPr>
          <w:rFonts w:ascii="Calibri" w:hAnsi="Calibri" w:cs="Calibri"/>
          <w:color w:val="000000"/>
          <w:sz w:val="22"/>
          <w:szCs w:val="22"/>
          <w:lang w:val="en-GB"/>
        </w:rPr>
      </w:pPr>
      <w:r>
        <w:rPr>
          <w:rFonts w:ascii="Calibri" w:hAnsi="Calibri" w:cs="Calibri"/>
          <w:color w:val="000000"/>
          <w:sz w:val="22"/>
          <w:szCs w:val="22"/>
          <w:lang w:val="en-GB"/>
        </w:rPr>
        <w:t>s</w:t>
      </w:r>
      <w:r w:rsidR="008C7EF4" w:rsidRPr="00442C50">
        <w:rPr>
          <w:rFonts w:ascii="Calibri" w:hAnsi="Calibri" w:cs="Calibri"/>
          <w:color w:val="000000"/>
          <w:sz w:val="22"/>
          <w:szCs w:val="22"/>
          <w:lang w:val="en-GB"/>
        </w:rPr>
        <w:t>pecialist teacher (if relevant)</w:t>
      </w:r>
    </w:p>
    <w:p w:rsidR="00181A0C" w:rsidRPr="00442C50" w:rsidRDefault="009360D2" w:rsidP="00A60951">
      <w:pPr>
        <w:numPr>
          <w:ilvl w:val="0"/>
          <w:numId w:val="27"/>
        </w:numPr>
        <w:autoSpaceDE w:val="0"/>
        <w:autoSpaceDN w:val="0"/>
        <w:adjustRightInd w:val="0"/>
        <w:jc w:val="both"/>
        <w:rPr>
          <w:rFonts w:ascii="Calibri" w:hAnsi="Calibri" w:cs="Calibri"/>
          <w:color w:val="000000"/>
          <w:sz w:val="22"/>
          <w:szCs w:val="22"/>
          <w:lang w:val="en-GB"/>
        </w:rPr>
      </w:pPr>
      <w:r>
        <w:rPr>
          <w:rFonts w:ascii="Calibri" w:hAnsi="Calibri" w:cs="Calibri"/>
          <w:color w:val="000000"/>
          <w:sz w:val="22"/>
          <w:szCs w:val="22"/>
          <w:lang w:val="en-GB"/>
        </w:rPr>
        <w:t>t</w:t>
      </w:r>
      <w:r w:rsidR="00181A0C" w:rsidRPr="00442C50">
        <w:rPr>
          <w:rFonts w:ascii="Calibri" w:hAnsi="Calibri" w:cs="Calibri"/>
          <w:color w:val="000000"/>
          <w:sz w:val="22"/>
          <w:szCs w:val="22"/>
          <w:lang w:val="en-GB"/>
        </w:rPr>
        <w:t>he relevant teacher</w:t>
      </w:r>
    </w:p>
    <w:p w:rsidR="00181A0C" w:rsidRPr="00442C50" w:rsidRDefault="0092245B" w:rsidP="00A60951">
      <w:pPr>
        <w:numPr>
          <w:ilvl w:val="0"/>
          <w:numId w:val="27"/>
        </w:numPr>
        <w:autoSpaceDE w:val="0"/>
        <w:autoSpaceDN w:val="0"/>
        <w:adjustRightInd w:val="0"/>
        <w:jc w:val="both"/>
        <w:rPr>
          <w:rFonts w:ascii="Calibri" w:hAnsi="Calibri" w:cs="Calibri"/>
          <w:color w:val="000000"/>
          <w:sz w:val="22"/>
          <w:szCs w:val="22"/>
          <w:lang w:val="en-GB"/>
        </w:rPr>
      </w:pPr>
      <w:r>
        <w:rPr>
          <w:rFonts w:ascii="Calibri" w:hAnsi="Calibri" w:cs="Calibri"/>
          <w:color w:val="000000"/>
          <w:sz w:val="22"/>
          <w:szCs w:val="22"/>
          <w:lang w:val="en-GB"/>
        </w:rPr>
        <w:t>health professionals (if relevant)</w:t>
      </w:r>
    </w:p>
    <w:p w:rsidR="00505DBF" w:rsidRPr="00442C50" w:rsidRDefault="00505DBF" w:rsidP="00624D24">
      <w:pPr>
        <w:autoSpaceDE w:val="0"/>
        <w:autoSpaceDN w:val="0"/>
        <w:adjustRightInd w:val="0"/>
        <w:jc w:val="both"/>
        <w:rPr>
          <w:rFonts w:ascii="Calibri" w:hAnsi="Calibri" w:cs="Calibri"/>
          <w:color w:val="000000"/>
          <w:sz w:val="22"/>
          <w:szCs w:val="22"/>
          <w:lang w:val="en-GB"/>
        </w:rPr>
      </w:pPr>
    </w:p>
    <w:p w:rsidR="00181A0C" w:rsidRPr="00442C50" w:rsidRDefault="00181A0C" w:rsidP="00624D24">
      <w:pPr>
        <w:autoSpaceDE w:val="0"/>
        <w:autoSpaceDN w:val="0"/>
        <w:adjustRightInd w:val="0"/>
        <w:jc w:val="both"/>
        <w:rPr>
          <w:rFonts w:ascii="Calibri" w:hAnsi="Calibri" w:cs="Calibri"/>
          <w:sz w:val="22"/>
          <w:szCs w:val="22"/>
          <w:lang w:val="en-GB"/>
        </w:rPr>
      </w:pPr>
      <w:r w:rsidRPr="00442C50">
        <w:rPr>
          <w:rFonts w:ascii="Calibri" w:hAnsi="Calibri" w:cs="Calibri"/>
          <w:sz w:val="22"/>
          <w:szCs w:val="22"/>
          <w:lang w:val="en-GB"/>
        </w:rPr>
        <w:t>The aim of the review will be to:</w:t>
      </w:r>
    </w:p>
    <w:p w:rsidR="00181A0C" w:rsidRPr="00442C50" w:rsidRDefault="009360D2" w:rsidP="00A60951">
      <w:pPr>
        <w:numPr>
          <w:ilvl w:val="0"/>
          <w:numId w:val="27"/>
        </w:numPr>
        <w:autoSpaceDE w:val="0"/>
        <w:autoSpaceDN w:val="0"/>
        <w:adjustRightInd w:val="0"/>
        <w:jc w:val="both"/>
        <w:rPr>
          <w:rFonts w:ascii="Calibri" w:hAnsi="Calibri" w:cs="Calibri"/>
          <w:sz w:val="22"/>
          <w:szCs w:val="22"/>
          <w:lang w:val="en-GB"/>
        </w:rPr>
      </w:pPr>
      <w:r>
        <w:rPr>
          <w:rFonts w:ascii="Calibri" w:hAnsi="Calibri" w:cs="Calibri"/>
          <w:sz w:val="22"/>
          <w:szCs w:val="22"/>
          <w:lang w:val="en-GB"/>
        </w:rPr>
        <w:t>a</w:t>
      </w:r>
      <w:r w:rsidR="00181A0C" w:rsidRPr="00442C50">
        <w:rPr>
          <w:rFonts w:ascii="Calibri" w:hAnsi="Calibri" w:cs="Calibri"/>
          <w:sz w:val="22"/>
          <w:szCs w:val="22"/>
          <w:lang w:val="en-GB"/>
        </w:rPr>
        <w:t>ssess the pupil’s progress in relation to the IEP targets</w:t>
      </w:r>
    </w:p>
    <w:p w:rsidR="00181A0C" w:rsidRPr="00442C50" w:rsidRDefault="009360D2" w:rsidP="00A60951">
      <w:pPr>
        <w:numPr>
          <w:ilvl w:val="0"/>
          <w:numId w:val="30"/>
        </w:numPr>
        <w:autoSpaceDE w:val="0"/>
        <w:autoSpaceDN w:val="0"/>
        <w:adjustRightInd w:val="0"/>
        <w:jc w:val="both"/>
        <w:rPr>
          <w:rFonts w:ascii="Calibri" w:hAnsi="Calibri" w:cs="Calibri"/>
          <w:sz w:val="22"/>
          <w:szCs w:val="22"/>
          <w:lang w:val="en-GB"/>
        </w:rPr>
      </w:pPr>
      <w:r>
        <w:rPr>
          <w:rFonts w:ascii="Calibri" w:hAnsi="Calibri" w:cs="Calibri"/>
          <w:sz w:val="22"/>
          <w:szCs w:val="22"/>
          <w:lang w:val="en-GB"/>
        </w:rPr>
        <w:t>•r</w:t>
      </w:r>
      <w:r w:rsidR="00181A0C" w:rsidRPr="00442C50">
        <w:rPr>
          <w:rFonts w:ascii="Calibri" w:hAnsi="Calibri" w:cs="Calibri"/>
          <w:sz w:val="22"/>
          <w:szCs w:val="22"/>
          <w:lang w:val="en-GB"/>
        </w:rPr>
        <w:t>eview the provision made for the pupil in the contex</w:t>
      </w:r>
      <w:r w:rsidR="00443B0C" w:rsidRPr="00442C50">
        <w:rPr>
          <w:rFonts w:ascii="Calibri" w:hAnsi="Calibri" w:cs="Calibri"/>
          <w:sz w:val="22"/>
          <w:szCs w:val="22"/>
          <w:lang w:val="en-GB"/>
        </w:rPr>
        <w:t>t of the National Curriculum expectations</w:t>
      </w:r>
      <w:r w:rsidR="00181A0C" w:rsidRPr="00442C50">
        <w:rPr>
          <w:rFonts w:ascii="Calibri" w:hAnsi="Calibri" w:cs="Calibri"/>
          <w:sz w:val="22"/>
          <w:szCs w:val="22"/>
          <w:lang w:val="en-GB"/>
        </w:rPr>
        <w:t xml:space="preserve"> in basic literacy/numeracy and life skills</w:t>
      </w:r>
    </w:p>
    <w:p w:rsidR="00443B0C" w:rsidRPr="00442C50" w:rsidRDefault="009360D2" w:rsidP="00A60951">
      <w:pPr>
        <w:numPr>
          <w:ilvl w:val="0"/>
          <w:numId w:val="30"/>
        </w:numPr>
        <w:autoSpaceDE w:val="0"/>
        <w:autoSpaceDN w:val="0"/>
        <w:adjustRightInd w:val="0"/>
        <w:jc w:val="both"/>
        <w:rPr>
          <w:rFonts w:ascii="Calibri" w:hAnsi="Calibri" w:cs="Calibri"/>
          <w:sz w:val="22"/>
          <w:szCs w:val="22"/>
          <w:lang w:val="en-GB"/>
        </w:rPr>
      </w:pPr>
      <w:r>
        <w:rPr>
          <w:rFonts w:ascii="Calibri" w:hAnsi="Calibri" w:cs="Calibri"/>
          <w:sz w:val="22"/>
          <w:szCs w:val="22"/>
          <w:lang w:val="en-GB"/>
        </w:rPr>
        <w:t>e</w:t>
      </w:r>
      <w:r w:rsidR="00443B0C" w:rsidRPr="00442C50">
        <w:rPr>
          <w:rFonts w:ascii="Calibri" w:hAnsi="Calibri" w:cs="Calibri"/>
          <w:sz w:val="22"/>
          <w:szCs w:val="22"/>
          <w:lang w:val="en-GB"/>
        </w:rPr>
        <w:t xml:space="preserve">valuate the impact of interventions and the support in place. </w:t>
      </w:r>
    </w:p>
    <w:p w:rsidR="00181A0C" w:rsidRPr="00442C50" w:rsidRDefault="009360D2" w:rsidP="00A60951">
      <w:pPr>
        <w:numPr>
          <w:ilvl w:val="0"/>
          <w:numId w:val="30"/>
        </w:numPr>
        <w:autoSpaceDE w:val="0"/>
        <w:autoSpaceDN w:val="0"/>
        <w:adjustRightInd w:val="0"/>
        <w:jc w:val="both"/>
        <w:rPr>
          <w:rFonts w:ascii="Calibri" w:hAnsi="Calibri" w:cs="Calibri"/>
          <w:sz w:val="22"/>
          <w:szCs w:val="22"/>
          <w:lang w:val="en-GB"/>
        </w:rPr>
      </w:pPr>
      <w:r>
        <w:rPr>
          <w:rFonts w:ascii="Calibri" w:hAnsi="Calibri" w:cs="Calibri"/>
          <w:sz w:val="22"/>
          <w:szCs w:val="22"/>
          <w:lang w:val="en-GB"/>
        </w:rPr>
        <w:t>c</w:t>
      </w:r>
      <w:r w:rsidR="00181A0C" w:rsidRPr="00442C50">
        <w:rPr>
          <w:rFonts w:ascii="Calibri" w:hAnsi="Calibri" w:cs="Calibri"/>
          <w:sz w:val="22"/>
          <w:szCs w:val="22"/>
          <w:lang w:val="en-GB"/>
        </w:rPr>
        <w:t>onsider the appropria</w:t>
      </w:r>
      <w:r w:rsidR="00200F92" w:rsidRPr="00442C50">
        <w:rPr>
          <w:rFonts w:ascii="Calibri" w:hAnsi="Calibri" w:cs="Calibri"/>
          <w:sz w:val="22"/>
          <w:szCs w:val="22"/>
          <w:lang w:val="en-GB"/>
        </w:rPr>
        <w:t>teness of the existing wording of the EHC Plan</w:t>
      </w:r>
      <w:r w:rsidR="00181A0C" w:rsidRPr="00442C50">
        <w:rPr>
          <w:rFonts w:ascii="Calibri" w:hAnsi="Calibri" w:cs="Calibri"/>
          <w:sz w:val="22"/>
          <w:szCs w:val="22"/>
          <w:lang w:val="en-GB"/>
        </w:rPr>
        <w:t xml:space="preserve"> in relation to the pupil’s</w:t>
      </w:r>
      <w:r w:rsidR="00223689" w:rsidRPr="00442C50">
        <w:rPr>
          <w:rFonts w:ascii="Calibri" w:hAnsi="Calibri" w:cs="Calibri"/>
          <w:sz w:val="22"/>
          <w:szCs w:val="22"/>
          <w:lang w:val="en-GB"/>
        </w:rPr>
        <w:t xml:space="preserve"> </w:t>
      </w:r>
      <w:r w:rsidR="00181A0C" w:rsidRPr="00442C50">
        <w:rPr>
          <w:rFonts w:ascii="Calibri" w:hAnsi="Calibri" w:cs="Calibri"/>
          <w:sz w:val="22"/>
          <w:szCs w:val="22"/>
          <w:lang w:val="en-GB"/>
        </w:rPr>
        <w:t>performance during the year, and whether to cease, continue, or amend it</w:t>
      </w:r>
    </w:p>
    <w:p w:rsidR="00181A0C" w:rsidRPr="00442C50" w:rsidRDefault="009360D2" w:rsidP="00A60951">
      <w:pPr>
        <w:numPr>
          <w:ilvl w:val="0"/>
          <w:numId w:val="30"/>
        </w:numPr>
        <w:autoSpaceDE w:val="0"/>
        <w:autoSpaceDN w:val="0"/>
        <w:adjustRightInd w:val="0"/>
        <w:jc w:val="both"/>
        <w:rPr>
          <w:rFonts w:ascii="Calibri" w:hAnsi="Calibri" w:cs="Calibri"/>
          <w:sz w:val="22"/>
          <w:szCs w:val="22"/>
          <w:lang w:val="en-GB"/>
        </w:rPr>
      </w:pPr>
      <w:r>
        <w:rPr>
          <w:rFonts w:ascii="Calibri" w:hAnsi="Calibri" w:cs="Calibri"/>
          <w:sz w:val="22"/>
          <w:szCs w:val="22"/>
          <w:lang w:val="en-GB"/>
        </w:rPr>
        <w:t>s</w:t>
      </w:r>
      <w:r w:rsidR="00181A0C" w:rsidRPr="00442C50">
        <w:rPr>
          <w:rFonts w:ascii="Calibri" w:hAnsi="Calibri" w:cs="Calibri"/>
          <w:sz w:val="22"/>
          <w:szCs w:val="22"/>
          <w:lang w:val="en-GB"/>
        </w:rPr>
        <w:t>et new targets for the coming year</w:t>
      </w:r>
    </w:p>
    <w:p w:rsidR="00443B0C" w:rsidRPr="00442C50" w:rsidRDefault="00443B0C" w:rsidP="00624D24">
      <w:pPr>
        <w:autoSpaceDE w:val="0"/>
        <w:autoSpaceDN w:val="0"/>
        <w:adjustRightInd w:val="0"/>
        <w:jc w:val="both"/>
        <w:rPr>
          <w:rFonts w:ascii="Calibri" w:hAnsi="Calibri" w:cs="Calibri"/>
          <w:color w:val="FF0000"/>
          <w:sz w:val="22"/>
          <w:szCs w:val="22"/>
          <w:lang w:val="en-GB"/>
        </w:rPr>
      </w:pPr>
    </w:p>
    <w:p w:rsidR="00181A0C" w:rsidRPr="00442C50" w:rsidRDefault="00181A0C" w:rsidP="00624D24">
      <w:pPr>
        <w:autoSpaceDE w:val="0"/>
        <w:autoSpaceDN w:val="0"/>
        <w:adjustRightInd w:val="0"/>
        <w:jc w:val="both"/>
        <w:rPr>
          <w:rFonts w:ascii="Calibri" w:hAnsi="Calibri" w:cs="Calibri"/>
          <w:color w:val="000000"/>
          <w:sz w:val="22"/>
          <w:szCs w:val="22"/>
          <w:lang w:val="en-GB"/>
        </w:rPr>
      </w:pPr>
      <w:r w:rsidRPr="00442C50">
        <w:rPr>
          <w:rFonts w:ascii="Calibri" w:hAnsi="Calibri" w:cs="Calibri"/>
          <w:color w:val="000000"/>
          <w:sz w:val="22"/>
          <w:szCs w:val="22"/>
          <w:lang w:val="en-GB"/>
        </w:rPr>
        <w:lastRenderedPageBreak/>
        <w:t xml:space="preserve">The </w:t>
      </w:r>
      <w:r w:rsidR="008D77EA">
        <w:rPr>
          <w:rFonts w:ascii="Calibri" w:hAnsi="Calibri" w:cs="Calibri"/>
          <w:color w:val="000000"/>
          <w:sz w:val="22"/>
          <w:szCs w:val="22"/>
          <w:lang w:val="en-GB"/>
        </w:rPr>
        <w:t>SENDCo</w:t>
      </w:r>
      <w:r w:rsidR="0092245B">
        <w:rPr>
          <w:rFonts w:ascii="Calibri" w:hAnsi="Calibri" w:cs="Calibri"/>
          <w:color w:val="000000"/>
          <w:sz w:val="22"/>
          <w:szCs w:val="22"/>
          <w:lang w:val="en-GB"/>
        </w:rPr>
        <w:t xml:space="preserve"> </w:t>
      </w:r>
      <w:r w:rsidRPr="00442C50">
        <w:rPr>
          <w:rFonts w:ascii="Calibri" w:hAnsi="Calibri" w:cs="Calibri"/>
          <w:color w:val="000000"/>
          <w:sz w:val="22"/>
          <w:szCs w:val="22"/>
          <w:lang w:val="en-GB"/>
        </w:rPr>
        <w:t xml:space="preserve">will </w:t>
      </w:r>
      <w:r w:rsidR="001B65EE" w:rsidRPr="00442C50">
        <w:rPr>
          <w:rFonts w:ascii="Calibri" w:hAnsi="Calibri" w:cs="Calibri"/>
          <w:color w:val="000000"/>
          <w:sz w:val="22"/>
          <w:szCs w:val="22"/>
          <w:lang w:val="en-GB"/>
        </w:rPr>
        <w:t xml:space="preserve">invite secondary school </w:t>
      </w:r>
      <w:r w:rsidR="00223689" w:rsidRPr="00442C50">
        <w:rPr>
          <w:rFonts w:ascii="Calibri" w:hAnsi="Calibri" w:cs="Calibri"/>
          <w:color w:val="000000"/>
          <w:sz w:val="22"/>
          <w:szCs w:val="22"/>
          <w:lang w:val="en-GB"/>
        </w:rPr>
        <w:t>Inclusion Leader</w:t>
      </w:r>
      <w:r w:rsidRPr="00442C50">
        <w:rPr>
          <w:rFonts w:ascii="Calibri" w:hAnsi="Calibri" w:cs="Calibri"/>
          <w:color w:val="000000"/>
          <w:sz w:val="22"/>
          <w:szCs w:val="22"/>
          <w:lang w:val="en-GB"/>
        </w:rPr>
        <w:t xml:space="preserve"> colleagues to discuss the needs of children moving into Year</w:t>
      </w:r>
      <w:r w:rsidR="00223689" w:rsidRPr="00442C50">
        <w:rPr>
          <w:rFonts w:ascii="Calibri" w:hAnsi="Calibri" w:cs="Calibri"/>
          <w:color w:val="000000"/>
          <w:sz w:val="22"/>
          <w:szCs w:val="22"/>
          <w:lang w:val="en-GB"/>
        </w:rPr>
        <w:t xml:space="preserve"> </w:t>
      </w:r>
      <w:r w:rsidR="00CC204C" w:rsidRPr="00442C50">
        <w:rPr>
          <w:rFonts w:ascii="Calibri" w:hAnsi="Calibri" w:cs="Calibri"/>
          <w:color w:val="000000"/>
          <w:sz w:val="22"/>
          <w:szCs w:val="22"/>
          <w:lang w:val="en-GB"/>
        </w:rPr>
        <w:t>7 from Y</w:t>
      </w:r>
      <w:r w:rsidRPr="00442C50">
        <w:rPr>
          <w:rFonts w:ascii="Calibri" w:hAnsi="Calibri" w:cs="Calibri"/>
          <w:color w:val="000000"/>
          <w:sz w:val="22"/>
          <w:szCs w:val="22"/>
          <w:lang w:val="en-GB"/>
        </w:rPr>
        <w:t>ear 6.</w:t>
      </w:r>
      <w:r w:rsidR="009360D2" w:rsidRPr="009360D2">
        <w:rPr>
          <w:rFonts w:ascii="Calibri" w:hAnsi="Calibri" w:cs="Calibri"/>
          <w:color w:val="000000"/>
          <w:sz w:val="22"/>
          <w:szCs w:val="22"/>
          <w:lang w:val="en-GB"/>
        </w:rPr>
        <w:t xml:space="preserve"> </w:t>
      </w:r>
      <w:r w:rsidR="009360D2" w:rsidRPr="00442C50">
        <w:rPr>
          <w:rFonts w:ascii="Calibri" w:hAnsi="Calibri" w:cs="Calibri"/>
          <w:color w:val="000000"/>
          <w:sz w:val="22"/>
          <w:szCs w:val="22"/>
          <w:lang w:val="en-GB"/>
        </w:rPr>
        <w:t>Year 5 reviews will indicate the provision required in secondary school.</w:t>
      </w:r>
    </w:p>
    <w:p w:rsidR="00527DE8" w:rsidRPr="00442C50" w:rsidRDefault="00527DE8" w:rsidP="00624D24">
      <w:pPr>
        <w:autoSpaceDE w:val="0"/>
        <w:autoSpaceDN w:val="0"/>
        <w:adjustRightInd w:val="0"/>
        <w:jc w:val="both"/>
        <w:rPr>
          <w:rFonts w:ascii="Calibri" w:hAnsi="Calibri" w:cs="Calibri"/>
          <w:color w:val="000000"/>
          <w:sz w:val="22"/>
          <w:szCs w:val="22"/>
          <w:lang w:val="en-GB"/>
        </w:rPr>
      </w:pPr>
    </w:p>
    <w:p w:rsidR="00C4014E" w:rsidRPr="00442C50" w:rsidRDefault="00476832" w:rsidP="00624D24">
      <w:pPr>
        <w:autoSpaceDE w:val="0"/>
        <w:autoSpaceDN w:val="0"/>
        <w:adjustRightInd w:val="0"/>
        <w:jc w:val="both"/>
        <w:rPr>
          <w:rFonts w:ascii="Calibri" w:hAnsi="Calibri" w:cs="Calibri"/>
          <w:b/>
          <w:bCs/>
          <w:color w:val="000000"/>
          <w:lang w:val="en-GB"/>
        </w:rPr>
      </w:pPr>
      <w:r w:rsidRPr="00442C50">
        <w:rPr>
          <w:rFonts w:ascii="Calibri" w:hAnsi="Calibri" w:cs="Calibri"/>
          <w:b/>
          <w:bCs/>
          <w:color w:val="000000"/>
          <w:lang w:val="en-GB"/>
        </w:rPr>
        <w:t>Funding</w:t>
      </w:r>
    </w:p>
    <w:p w:rsidR="00181A0C" w:rsidRPr="00442C50" w:rsidRDefault="00181A0C" w:rsidP="00624D24">
      <w:pPr>
        <w:autoSpaceDE w:val="0"/>
        <w:autoSpaceDN w:val="0"/>
        <w:adjustRightInd w:val="0"/>
        <w:jc w:val="both"/>
        <w:rPr>
          <w:rFonts w:ascii="Calibri" w:hAnsi="Calibri" w:cs="Calibri"/>
          <w:color w:val="000000"/>
          <w:sz w:val="22"/>
          <w:szCs w:val="22"/>
          <w:lang w:val="en-GB"/>
        </w:rPr>
      </w:pPr>
      <w:r w:rsidRPr="00442C50">
        <w:rPr>
          <w:rFonts w:ascii="Calibri" w:hAnsi="Calibri" w:cs="Calibri"/>
          <w:color w:val="000000"/>
          <w:sz w:val="22"/>
          <w:szCs w:val="22"/>
          <w:lang w:val="en-GB"/>
        </w:rPr>
        <w:t>The sch</w:t>
      </w:r>
      <w:r w:rsidR="00B57154" w:rsidRPr="00442C50">
        <w:rPr>
          <w:rFonts w:ascii="Calibri" w:hAnsi="Calibri" w:cs="Calibri"/>
          <w:color w:val="000000"/>
          <w:sz w:val="22"/>
          <w:szCs w:val="22"/>
          <w:lang w:val="en-GB"/>
        </w:rPr>
        <w:t>ool receives funding from the LA for Special Needs</w:t>
      </w:r>
      <w:r w:rsidRPr="00442C50">
        <w:rPr>
          <w:rFonts w:ascii="Calibri" w:hAnsi="Calibri" w:cs="Calibri"/>
          <w:color w:val="000000"/>
          <w:sz w:val="22"/>
          <w:szCs w:val="22"/>
          <w:lang w:val="en-GB"/>
        </w:rPr>
        <w:t xml:space="preserve"> within the general school</w:t>
      </w:r>
      <w:r w:rsidR="00223689" w:rsidRPr="00442C50">
        <w:rPr>
          <w:rFonts w:ascii="Calibri" w:hAnsi="Calibri" w:cs="Calibri"/>
          <w:color w:val="000000"/>
          <w:sz w:val="22"/>
          <w:szCs w:val="22"/>
          <w:lang w:val="en-GB"/>
        </w:rPr>
        <w:t xml:space="preserve"> </w:t>
      </w:r>
      <w:r w:rsidR="00B57154" w:rsidRPr="00442C50">
        <w:rPr>
          <w:rFonts w:ascii="Calibri" w:hAnsi="Calibri" w:cs="Calibri"/>
          <w:color w:val="000000"/>
          <w:sz w:val="22"/>
          <w:szCs w:val="22"/>
          <w:lang w:val="en-GB"/>
        </w:rPr>
        <w:t>budget</w:t>
      </w:r>
      <w:r w:rsidRPr="00442C50">
        <w:rPr>
          <w:rFonts w:ascii="Calibri" w:hAnsi="Calibri" w:cs="Calibri"/>
          <w:color w:val="000000"/>
          <w:sz w:val="22"/>
          <w:szCs w:val="22"/>
          <w:lang w:val="en-GB"/>
        </w:rPr>
        <w:t xml:space="preserve"> </w:t>
      </w:r>
      <w:r w:rsidR="00080F54" w:rsidRPr="00442C50">
        <w:rPr>
          <w:rFonts w:ascii="Calibri" w:hAnsi="Calibri" w:cs="Calibri"/>
          <w:color w:val="000000"/>
          <w:sz w:val="22"/>
          <w:szCs w:val="22"/>
          <w:lang w:val="en-GB"/>
        </w:rPr>
        <w:t>as an amount for non-EHC Plan</w:t>
      </w:r>
      <w:r w:rsidR="0092245B">
        <w:rPr>
          <w:rFonts w:ascii="Calibri" w:hAnsi="Calibri" w:cs="Calibri"/>
          <w:color w:val="000000"/>
          <w:sz w:val="22"/>
          <w:szCs w:val="22"/>
          <w:lang w:val="en-GB"/>
        </w:rPr>
        <w:t xml:space="preserve"> pupils </w:t>
      </w:r>
      <w:r w:rsidRPr="00442C50">
        <w:rPr>
          <w:rFonts w:ascii="Calibri" w:hAnsi="Calibri" w:cs="Calibri"/>
          <w:color w:val="000000"/>
          <w:sz w:val="22"/>
          <w:szCs w:val="22"/>
          <w:lang w:val="en-GB"/>
        </w:rPr>
        <w:t xml:space="preserve">with </w:t>
      </w:r>
      <w:r w:rsidR="00DC5C50" w:rsidRPr="00442C50">
        <w:rPr>
          <w:rFonts w:ascii="Calibri" w:hAnsi="Calibri" w:cs="Calibri"/>
          <w:color w:val="000000"/>
          <w:sz w:val="22"/>
          <w:szCs w:val="22"/>
          <w:lang w:val="en-GB"/>
        </w:rPr>
        <w:t>SEND</w:t>
      </w:r>
      <w:r w:rsidRPr="00442C50">
        <w:rPr>
          <w:rFonts w:ascii="Calibri" w:hAnsi="Calibri" w:cs="Calibri"/>
          <w:color w:val="000000"/>
          <w:sz w:val="22"/>
          <w:szCs w:val="22"/>
          <w:lang w:val="en-GB"/>
        </w:rPr>
        <w:t xml:space="preserve"> (referred to as devolved</w:t>
      </w:r>
      <w:r w:rsidR="00223689" w:rsidRPr="00442C50">
        <w:rPr>
          <w:rFonts w:ascii="Calibri" w:hAnsi="Calibri" w:cs="Calibri"/>
          <w:color w:val="000000"/>
          <w:sz w:val="22"/>
          <w:szCs w:val="22"/>
          <w:lang w:val="en-GB"/>
        </w:rPr>
        <w:t xml:space="preserve"> </w:t>
      </w:r>
      <w:r w:rsidRPr="00442C50">
        <w:rPr>
          <w:rFonts w:ascii="Calibri" w:hAnsi="Calibri" w:cs="Calibri"/>
          <w:color w:val="000000"/>
          <w:sz w:val="22"/>
          <w:szCs w:val="22"/>
          <w:lang w:val="en-GB"/>
        </w:rPr>
        <w:t>funding) and in individual amou</w:t>
      </w:r>
      <w:r w:rsidR="00080F54" w:rsidRPr="00442C50">
        <w:rPr>
          <w:rFonts w:ascii="Calibri" w:hAnsi="Calibri" w:cs="Calibri"/>
          <w:color w:val="000000"/>
          <w:sz w:val="22"/>
          <w:szCs w:val="22"/>
          <w:lang w:val="en-GB"/>
        </w:rPr>
        <w:t>nts for children with an EHC Plan for</w:t>
      </w:r>
      <w:r w:rsidRPr="00442C50">
        <w:rPr>
          <w:rFonts w:ascii="Calibri" w:hAnsi="Calibri" w:cs="Calibri"/>
          <w:color w:val="000000"/>
          <w:sz w:val="22"/>
          <w:szCs w:val="22"/>
          <w:lang w:val="en-GB"/>
        </w:rPr>
        <w:t xml:space="preserve"> </w:t>
      </w:r>
      <w:r w:rsidR="00DC5C50" w:rsidRPr="00442C50">
        <w:rPr>
          <w:rFonts w:ascii="Calibri" w:hAnsi="Calibri" w:cs="Calibri"/>
          <w:color w:val="000000"/>
          <w:sz w:val="22"/>
          <w:szCs w:val="22"/>
          <w:lang w:val="en-GB"/>
        </w:rPr>
        <w:t>SEND</w:t>
      </w:r>
      <w:r w:rsidRPr="00442C50">
        <w:rPr>
          <w:rFonts w:ascii="Calibri" w:hAnsi="Calibri" w:cs="Calibri"/>
          <w:color w:val="000000"/>
          <w:sz w:val="22"/>
          <w:szCs w:val="22"/>
          <w:lang w:val="en-GB"/>
        </w:rPr>
        <w:t xml:space="preserve"> above a specific</w:t>
      </w:r>
      <w:r w:rsidR="00223689" w:rsidRPr="00442C50">
        <w:rPr>
          <w:rFonts w:ascii="Calibri" w:hAnsi="Calibri" w:cs="Calibri"/>
          <w:color w:val="000000"/>
          <w:sz w:val="22"/>
          <w:szCs w:val="22"/>
          <w:lang w:val="en-GB"/>
        </w:rPr>
        <w:t xml:space="preserve"> </w:t>
      </w:r>
      <w:r w:rsidRPr="00442C50">
        <w:rPr>
          <w:rFonts w:ascii="Calibri" w:hAnsi="Calibri" w:cs="Calibri"/>
          <w:color w:val="000000"/>
          <w:sz w:val="22"/>
          <w:szCs w:val="22"/>
          <w:lang w:val="en-GB"/>
        </w:rPr>
        <w:t>threshold. The funding is used t</w:t>
      </w:r>
      <w:r w:rsidR="0092245B">
        <w:rPr>
          <w:rFonts w:ascii="Calibri" w:hAnsi="Calibri" w:cs="Calibri"/>
          <w:color w:val="000000"/>
          <w:sz w:val="22"/>
          <w:szCs w:val="22"/>
          <w:lang w:val="en-GB"/>
        </w:rPr>
        <w:t>o provide the support from learning support</w:t>
      </w:r>
      <w:r w:rsidRPr="00442C50">
        <w:rPr>
          <w:rFonts w:ascii="Calibri" w:hAnsi="Calibri" w:cs="Calibri"/>
          <w:color w:val="000000"/>
          <w:sz w:val="22"/>
          <w:szCs w:val="22"/>
          <w:lang w:val="en-GB"/>
        </w:rPr>
        <w:t xml:space="preserve"> assistants and/or</w:t>
      </w:r>
      <w:r w:rsidR="00223689" w:rsidRPr="00442C50">
        <w:rPr>
          <w:rFonts w:ascii="Calibri" w:hAnsi="Calibri" w:cs="Calibri"/>
          <w:color w:val="000000"/>
          <w:sz w:val="22"/>
          <w:szCs w:val="22"/>
          <w:lang w:val="en-GB"/>
        </w:rPr>
        <w:t xml:space="preserve"> </w:t>
      </w:r>
      <w:r w:rsidRPr="00442C50">
        <w:rPr>
          <w:rFonts w:ascii="Calibri" w:hAnsi="Calibri" w:cs="Calibri"/>
          <w:color w:val="000000"/>
          <w:sz w:val="22"/>
          <w:szCs w:val="22"/>
          <w:lang w:val="en-GB"/>
        </w:rPr>
        <w:t xml:space="preserve">teaching staff other than the class teacher, to provide materials and resources to use for </w:t>
      </w:r>
      <w:r w:rsidR="00DC5C50" w:rsidRPr="00442C50">
        <w:rPr>
          <w:rFonts w:ascii="Calibri" w:hAnsi="Calibri" w:cs="Calibri"/>
          <w:color w:val="000000"/>
          <w:sz w:val="22"/>
          <w:szCs w:val="22"/>
          <w:lang w:val="en-GB"/>
        </w:rPr>
        <w:t>SEND</w:t>
      </w:r>
      <w:r w:rsidRPr="00442C50">
        <w:rPr>
          <w:rFonts w:ascii="Calibri" w:hAnsi="Calibri" w:cs="Calibri"/>
          <w:color w:val="000000"/>
          <w:sz w:val="22"/>
          <w:szCs w:val="22"/>
          <w:lang w:val="en-GB"/>
        </w:rPr>
        <w:t>,</w:t>
      </w:r>
      <w:r w:rsidR="00223689" w:rsidRPr="00442C50">
        <w:rPr>
          <w:rFonts w:ascii="Calibri" w:hAnsi="Calibri" w:cs="Calibri"/>
          <w:color w:val="000000"/>
          <w:sz w:val="22"/>
          <w:szCs w:val="22"/>
          <w:lang w:val="en-GB"/>
        </w:rPr>
        <w:t xml:space="preserve"> </w:t>
      </w:r>
      <w:r w:rsidRPr="00442C50">
        <w:rPr>
          <w:rFonts w:ascii="Calibri" w:hAnsi="Calibri" w:cs="Calibri"/>
          <w:color w:val="000000"/>
          <w:sz w:val="22"/>
          <w:szCs w:val="22"/>
          <w:lang w:val="en-GB"/>
        </w:rPr>
        <w:t>to provide cover to enable review meetings to take place and to provide administrative salary</w:t>
      </w:r>
      <w:r w:rsidR="00223689" w:rsidRPr="00442C50">
        <w:rPr>
          <w:rFonts w:ascii="Calibri" w:hAnsi="Calibri" w:cs="Calibri"/>
          <w:color w:val="000000"/>
          <w:sz w:val="22"/>
          <w:szCs w:val="22"/>
          <w:lang w:val="en-GB"/>
        </w:rPr>
        <w:t xml:space="preserve"> </w:t>
      </w:r>
      <w:r w:rsidRPr="00442C50">
        <w:rPr>
          <w:rFonts w:ascii="Calibri" w:hAnsi="Calibri" w:cs="Calibri"/>
          <w:color w:val="000000"/>
          <w:sz w:val="22"/>
          <w:szCs w:val="22"/>
          <w:lang w:val="en-GB"/>
        </w:rPr>
        <w:t xml:space="preserve">costs. </w:t>
      </w:r>
      <w:r w:rsidR="00080F54" w:rsidRPr="00442C50">
        <w:rPr>
          <w:rFonts w:ascii="Calibri" w:hAnsi="Calibri" w:cs="Calibri"/>
          <w:color w:val="000000"/>
          <w:sz w:val="22"/>
          <w:szCs w:val="22"/>
          <w:lang w:val="en-GB"/>
        </w:rPr>
        <w:t>Funds received for an EHC Plan</w:t>
      </w:r>
      <w:r w:rsidRPr="00442C50">
        <w:rPr>
          <w:rFonts w:ascii="Calibri" w:hAnsi="Calibri" w:cs="Calibri"/>
          <w:color w:val="000000"/>
          <w:sz w:val="22"/>
          <w:szCs w:val="22"/>
          <w:lang w:val="en-GB"/>
        </w:rPr>
        <w:t xml:space="preserve"> child will be alloca</w:t>
      </w:r>
      <w:r w:rsidR="00B57154" w:rsidRPr="00442C50">
        <w:rPr>
          <w:rFonts w:ascii="Calibri" w:hAnsi="Calibri" w:cs="Calibri"/>
          <w:color w:val="000000"/>
          <w:sz w:val="22"/>
          <w:szCs w:val="22"/>
          <w:lang w:val="en-GB"/>
        </w:rPr>
        <w:t>ted to provision for that child</w:t>
      </w:r>
      <w:r w:rsidR="00223689" w:rsidRPr="00442C50">
        <w:rPr>
          <w:rFonts w:ascii="Calibri" w:hAnsi="Calibri" w:cs="Calibri"/>
          <w:color w:val="000000"/>
          <w:sz w:val="22"/>
          <w:szCs w:val="22"/>
          <w:lang w:val="en-GB"/>
        </w:rPr>
        <w:t xml:space="preserve"> </w:t>
      </w:r>
      <w:r w:rsidRPr="00442C50">
        <w:rPr>
          <w:rFonts w:ascii="Calibri" w:hAnsi="Calibri" w:cs="Calibri"/>
          <w:color w:val="000000"/>
          <w:sz w:val="22"/>
          <w:szCs w:val="22"/>
          <w:lang w:val="en-GB"/>
        </w:rPr>
        <w:t>wit</w:t>
      </w:r>
      <w:r w:rsidR="00080F54" w:rsidRPr="00442C50">
        <w:rPr>
          <w:rFonts w:ascii="Calibri" w:hAnsi="Calibri" w:cs="Calibri"/>
          <w:color w:val="000000"/>
          <w:sz w:val="22"/>
          <w:szCs w:val="22"/>
          <w:lang w:val="en-GB"/>
        </w:rPr>
        <w:t>hin the terms of their EHC Plan</w:t>
      </w:r>
      <w:r w:rsidRPr="00442C50">
        <w:rPr>
          <w:rFonts w:ascii="Calibri" w:hAnsi="Calibri" w:cs="Calibri"/>
          <w:color w:val="000000"/>
          <w:sz w:val="22"/>
          <w:szCs w:val="22"/>
          <w:lang w:val="en-GB"/>
        </w:rPr>
        <w:t>, although where provision for a number of children can be</w:t>
      </w:r>
      <w:r w:rsidR="00223689" w:rsidRPr="00442C50">
        <w:rPr>
          <w:rFonts w:ascii="Calibri" w:hAnsi="Calibri" w:cs="Calibri"/>
          <w:color w:val="000000"/>
          <w:sz w:val="22"/>
          <w:szCs w:val="22"/>
          <w:lang w:val="en-GB"/>
        </w:rPr>
        <w:t xml:space="preserve"> </w:t>
      </w:r>
      <w:r w:rsidRPr="00442C50">
        <w:rPr>
          <w:rFonts w:ascii="Calibri" w:hAnsi="Calibri" w:cs="Calibri"/>
          <w:color w:val="000000"/>
          <w:sz w:val="22"/>
          <w:szCs w:val="22"/>
          <w:lang w:val="en-GB"/>
        </w:rPr>
        <w:t>usefully combined, this wi</w:t>
      </w:r>
      <w:r w:rsidR="00B57154" w:rsidRPr="00442C50">
        <w:rPr>
          <w:rFonts w:ascii="Calibri" w:hAnsi="Calibri" w:cs="Calibri"/>
          <w:color w:val="000000"/>
          <w:sz w:val="22"/>
          <w:szCs w:val="22"/>
          <w:lang w:val="en-GB"/>
        </w:rPr>
        <w:t>ll happen, in accordance with L</w:t>
      </w:r>
      <w:r w:rsidRPr="00442C50">
        <w:rPr>
          <w:rFonts w:ascii="Calibri" w:hAnsi="Calibri" w:cs="Calibri"/>
          <w:color w:val="000000"/>
          <w:sz w:val="22"/>
          <w:szCs w:val="22"/>
          <w:lang w:val="en-GB"/>
        </w:rPr>
        <w:t>A advice.</w:t>
      </w:r>
    </w:p>
    <w:p w:rsidR="005A69D7" w:rsidRPr="00442C50" w:rsidRDefault="005A69D7" w:rsidP="00624D24">
      <w:pPr>
        <w:autoSpaceDE w:val="0"/>
        <w:autoSpaceDN w:val="0"/>
        <w:adjustRightInd w:val="0"/>
        <w:jc w:val="both"/>
        <w:rPr>
          <w:rFonts w:ascii="Calibri" w:hAnsi="Calibri" w:cs="Calibri"/>
          <w:b/>
          <w:bCs/>
          <w:color w:val="000000"/>
          <w:lang w:val="en-GB"/>
        </w:rPr>
      </w:pPr>
    </w:p>
    <w:p w:rsidR="00C4014E" w:rsidRPr="00442C50" w:rsidRDefault="00181A0C" w:rsidP="00624D24">
      <w:pPr>
        <w:autoSpaceDE w:val="0"/>
        <w:autoSpaceDN w:val="0"/>
        <w:adjustRightInd w:val="0"/>
        <w:jc w:val="both"/>
        <w:rPr>
          <w:rFonts w:ascii="Calibri" w:hAnsi="Calibri" w:cs="Calibri"/>
          <w:b/>
          <w:bCs/>
          <w:color w:val="000000"/>
          <w:lang w:val="en-GB"/>
        </w:rPr>
      </w:pPr>
      <w:r w:rsidRPr="00442C50">
        <w:rPr>
          <w:rFonts w:ascii="Calibri" w:hAnsi="Calibri" w:cs="Calibri"/>
          <w:b/>
          <w:bCs/>
          <w:color w:val="000000"/>
          <w:lang w:val="en-GB"/>
        </w:rPr>
        <w:t xml:space="preserve">Evaluating the success of our </w:t>
      </w:r>
      <w:r w:rsidR="00DC5C50" w:rsidRPr="00442C50">
        <w:rPr>
          <w:rFonts w:ascii="Calibri" w:hAnsi="Calibri" w:cs="Calibri"/>
          <w:b/>
          <w:bCs/>
          <w:color w:val="000000"/>
          <w:lang w:val="en-GB"/>
        </w:rPr>
        <w:t>SEND</w:t>
      </w:r>
      <w:r w:rsidRPr="00442C50">
        <w:rPr>
          <w:rFonts w:ascii="Calibri" w:hAnsi="Calibri" w:cs="Calibri"/>
          <w:b/>
          <w:bCs/>
          <w:color w:val="000000"/>
          <w:lang w:val="en-GB"/>
        </w:rPr>
        <w:t xml:space="preserve"> policy</w:t>
      </w:r>
    </w:p>
    <w:p w:rsidR="00181A0C" w:rsidRPr="00442C50" w:rsidRDefault="00181A0C" w:rsidP="00624D24">
      <w:pPr>
        <w:autoSpaceDE w:val="0"/>
        <w:autoSpaceDN w:val="0"/>
        <w:adjustRightInd w:val="0"/>
        <w:jc w:val="both"/>
        <w:rPr>
          <w:rFonts w:ascii="Calibri" w:hAnsi="Calibri" w:cs="Calibri"/>
          <w:color w:val="000000"/>
          <w:sz w:val="22"/>
          <w:szCs w:val="22"/>
          <w:lang w:val="en-GB"/>
        </w:rPr>
      </w:pPr>
      <w:r w:rsidRPr="00442C50">
        <w:rPr>
          <w:rFonts w:ascii="Calibri" w:hAnsi="Calibri" w:cs="Calibri"/>
          <w:color w:val="000000"/>
          <w:sz w:val="22"/>
          <w:szCs w:val="22"/>
          <w:lang w:val="en-GB"/>
        </w:rPr>
        <w:t>In evaluating the success of this policy, the school will consider the views of:</w:t>
      </w:r>
    </w:p>
    <w:p w:rsidR="00181A0C" w:rsidRPr="00442C50" w:rsidRDefault="009360D2" w:rsidP="00A60951">
      <w:pPr>
        <w:numPr>
          <w:ilvl w:val="0"/>
          <w:numId w:val="31"/>
        </w:numPr>
        <w:autoSpaceDE w:val="0"/>
        <w:autoSpaceDN w:val="0"/>
        <w:adjustRightInd w:val="0"/>
        <w:jc w:val="both"/>
        <w:rPr>
          <w:rFonts w:ascii="Calibri" w:hAnsi="Calibri" w:cs="Calibri"/>
          <w:color w:val="000000"/>
          <w:sz w:val="22"/>
          <w:szCs w:val="22"/>
          <w:lang w:val="en-GB"/>
        </w:rPr>
      </w:pPr>
      <w:r>
        <w:rPr>
          <w:rFonts w:ascii="Calibri" w:hAnsi="Calibri" w:cs="Calibri"/>
          <w:color w:val="000000"/>
          <w:sz w:val="22"/>
          <w:szCs w:val="22"/>
          <w:lang w:val="en-GB"/>
        </w:rPr>
        <w:t>t</w:t>
      </w:r>
      <w:r w:rsidR="00181A0C" w:rsidRPr="00442C50">
        <w:rPr>
          <w:rFonts w:ascii="Calibri" w:hAnsi="Calibri" w:cs="Calibri"/>
          <w:color w:val="000000"/>
          <w:sz w:val="22"/>
          <w:szCs w:val="22"/>
          <w:lang w:val="en-GB"/>
        </w:rPr>
        <w:t>eachers</w:t>
      </w:r>
    </w:p>
    <w:p w:rsidR="00181A0C" w:rsidRPr="00442C50" w:rsidRDefault="009360D2" w:rsidP="00A60951">
      <w:pPr>
        <w:numPr>
          <w:ilvl w:val="0"/>
          <w:numId w:val="31"/>
        </w:numPr>
        <w:autoSpaceDE w:val="0"/>
        <w:autoSpaceDN w:val="0"/>
        <w:adjustRightInd w:val="0"/>
        <w:jc w:val="both"/>
        <w:rPr>
          <w:rFonts w:ascii="Calibri" w:hAnsi="Calibri" w:cs="Calibri"/>
          <w:color w:val="000000"/>
          <w:sz w:val="22"/>
          <w:szCs w:val="22"/>
          <w:lang w:val="en-GB"/>
        </w:rPr>
      </w:pPr>
      <w:r>
        <w:rPr>
          <w:rFonts w:ascii="Calibri" w:hAnsi="Calibri" w:cs="Calibri"/>
          <w:color w:val="000000"/>
          <w:sz w:val="22"/>
          <w:szCs w:val="22"/>
          <w:lang w:val="en-GB"/>
        </w:rPr>
        <w:t>p</w:t>
      </w:r>
      <w:r w:rsidR="00181A0C" w:rsidRPr="00442C50">
        <w:rPr>
          <w:rFonts w:ascii="Calibri" w:hAnsi="Calibri" w:cs="Calibri"/>
          <w:color w:val="000000"/>
          <w:sz w:val="22"/>
          <w:szCs w:val="22"/>
          <w:lang w:val="en-GB"/>
        </w:rPr>
        <w:t>arents</w:t>
      </w:r>
    </w:p>
    <w:p w:rsidR="00181A0C" w:rsidRPr="00442C50" w:rsidRDefault="009360D2" w:rsidP="00A60951">
      <w:pPr>
        <w:numPr>
          <w:ilvl w:val="0"/>
          <w:numId w:val="31"/>
        </w:numPr>
        <w:autoSpaceDE w:val="0"/>
        <w:autoSpaceDN w:val="0"/>
        <w:adjustRightInd w:val="0"/>
        <w:jc w:val="both"/>
        <w:rPr>
          <w:rFonts w:ascii="Calibri" w:hAnsi="Calibri" w:cs="Calibri"/>
          <w:color w:val="000000"/>
          <w:sz w:val="22"/>
          <w:szCs w:val="22"/>
          <w:lang w:val="en-GB"/>
        </w:rPr>
      </w:pPr>
      <w:r>
        <w:rPr>
          <w:rFonts w:ascii="Calibri" w:hAnsi="Calibri" w:cs="Calibri"/>
          <w:color w:val="000000"/>
          <w:sz w:val="22"/>
          <w:szCs w:val="22"/>
          <w:lang w:val="en-GB"/>
        </w:rPr>
        <w:t>p</w:t>
      </w:r>
      <w:r w:rsidR="00181A0C" w:rsidRPr="00442C50">
        <w:rPr>
          <w:rFonts w:ascii="Calibri" w:hAnsi="Calibri" w:cs="Calibri"/>
          <w:color w:val="000000"/>
          <w:sz w:val="22"/>
          <w:szCs w:val="22"/>
          <w:lang w:val="en-GB"/>
        </w:rPr>
        <w:t>upils</w:t>
      </w:r>
    </w:p>
    <w:p w:rsidR="00181A0C" w:rsidRPr="00442C50" w:rsidRDefault="009360D2" w:rsidP="00A60951">
      <w:pPr>
        <w:numPr>
          <w:ilvl w:val="0"/>
          <w:numId w:val="31"/>
        </w:numPr>
        <w:autoSpaceDE w:val="0"/>
        <w:autoSpaceDN w:val="0"/>
        <w:adjustRightInd w:val="0"/>
        <w:jc w:val="both"/>
        <w:rPr>
          <w:rFonts w:ascii="Calibri" w:hAnsi="Calibri" w:cs="Calibri"/>
          <w:color w:val="000000"/>
          <w:sz w:val="22"/>
          <w:szCs w:val="22"/>
          <w:lang w:val="en-GB"/>
        </w:rPr>
      </w:pPr>
      <w:r>
        <w:rPr>
          <w:rFonts w:ascii="Calibri" w:hAnsi="Calibri" w:cs="Calibri"/>
          <w:color w:val="000000"/>
          <w:sz w:val="22"/>
          <w:szCs w:val="22"/>
          <w:lang w:val="en-GB"/>
        </w:rPr>
        <w:t>e</w:t>
      </w:r>
      <w:r w:rsidR="00181A0C" w:rsidRPr="00442C50">
        <w:rPr>
          <w:rFonts w:ascii="Calibri" w:hAnsi="Calibri" w:cs="Calibri"/>
          <w:color w:val="000000"/>
          <w:sz w:val="22"/>
          <w:szCs w:val="22"/>
          <w:lang w:val="en-GB"/>
        </w:rPr>
        <w:t>xternal professionals</w:t>
      </w:r>
    </w:p>
    <w:p w:rsidR="00A33C6F" w:rsidRPr="00442C50" w:rsidRDefault="00A33C6F" w:rsidP="00624D24">
      <w:pPr>
        <w:autoSpaceDE w:val="0"/>
        <w:autoSpaceDN w:val="0"/>
        <w:adjustRightInd w:val="0"/>
        <w:jc w:val="both"/>
        <w:rPr>
          <w:rFonts w:ascii="Calibri" w:hAnsi="Calibri" w:cs="Calibri"/>
          <w:color w:val="000000"/>
          <w:sz w:val="22"/>
          <w:szCs w:val="22"/>
          <w:lang w:val="en-GB"/>
        </w:rPr>
      </w:pPr>
    </w:p>
    <w:p w:rsidR="00181A0C" w:rsidRPr="00442C50" w:rsidRDefault="00181A0C" w:rsidP="00624D24">
      <w:pPr>
        <w:autoSpaceDE w:val="0"/>
        <w:autoSpaceDN w:val="0"/>
        <w:adjustRightInd w:val="0"/>
        <w:jc w:val="both"/>
        <w:rPr>
          <w:rFonts w:ascii="Calibri" w:hAnsi="Calibri" w:cs="Calibri"/>
          <w:color w:val="000000"/>
          <w:sz w:val="22"/>
          <w:szCs w:val="22"/>
          <w:lang w:val="en-GB"/>
        </w:rPr>
      </w:pPr>
      <w:r w:rsidRPr="00442C50">
        <w:rPr>
          <w:rFonts w:ascii="Calibri" w:hAnsi="Calibri" w:cs="Calibri"/>
          <w:color w:val="000000"/>
          <w:sz w:val="22"/>
          <w:szCs w:val="22"/>
          <w:lang w:val="en-GB"/>
        </w:rPr>
        <w:t>We will set targets matched to a set of specified aims to provide indicators against which</w:t>
      </w:r>
      <w:r w:rsidR="00223689" w:rsidRPr="00442C50">
        <w:rPr>
          <w:rFonts w:ascii="Calibri" w:hAnsi="Calibri" w:cs="Calibri"/>
          <w:color w:val="000000"/>
          <w:sz w:val="22"/>
          <w:szCs w:val="22"/>
          <w:lang w:val="en-GB"/>
        </w:rPr>
        <w:t xml:space="preserve"> </w:t>
      </w:r>
      <w:r w:rsidRPr="00442C50">
        <w:rPr>
          <w:rFonts w:ascii="Calibri" w:hAnsi="Calibri" w:cs="Calibri"/>
          <w:color w:val="000000"/>
          <w:sz w:val="22"/>
          <w:szCs w:val="22"/>
          <w:lang w:val="en-GB"/>
        </w:rPr>
        <w:t>progress can be measured.</w:t>
      </w:r>
    </w:p>
    <w:p w:rsidR="00181A0C" w:rsidRPr="00442C50" w:rsidRDefault="00181A0C" w:rsidP="00624D24">
      <w:pPr>
        <w:autoSpaceDE w:val="0"/>
        <w:autoSpaceDN w:val="0"/>
        <w:adjustRightInd w:val="0"/>
        <w:jc w:val="both"/>
        <w:rPr>
          <w:rFonts w:ascii="Calibri" w:hAnsi="Calibri" w:cs="Calibri"/>
          <w:color w:val="000000"/>
          <w:sz w:val="22"/>
          <w:szCs w:val="22"/>
          <w:lang w:val="en-GB"/>
        </w:rPr>
      </w:pPr>
      <w:r w:rsidRPr="00442C50">
        <w:rPr>
          <w:rFonts w:ascii="Calibri" w:hAnsi="Calibri" w:cs="Calibri"/>
          <w:color w:val="000000"/>
          <w:sz w:val="22"/>
          <w:szCs w:val="22"/>
          <w:lang w:val="en-GB"/>
        </w:rPr>
        <w:t xml:space="preserve">Pupil progress will provide evidence for the success of the </w:t>
      </w:r>
      <w:r w:rsidR="00DC5C50" w:rsidRPr="00442C50">
        <w:rPr>
          <w:rFonts w:ascii="Calibri" w:hAnsi="Calibri" w:cs="Calibri"/>
          <w:color w:val="000000"/>
          <w:sz w:val="22"/>
          <w:szCs w:val="22"/>
          <w:lang w:val="en-GB"/>
        </w:rPr>
        <w:t>SEND</w:t>
      </w:r>
      <w:r w:rsidRPr="00442C50">
        <w:rPr>
          <w:rFonts w:ascii="Calibri" w:hAnsi="Calibri" w:cs="Calibri"/>
          <w:color w:val="000000"/>
          <w:sz w:val="22"/>
          <w:szCs w:val="22"/>
          <w:lang w:val="en-GB"/>
        </w:rPr>
        <w:t xml:space="preserve"> policy and this will be</w:t>
      </w:r>
      <w:r w:rsidR="00223689" w:rsidRPr="00442C50">
        <w:rPr>
          <w:rFonts w:ascii="Calibri" w:hAnsi="Calibri" w:cs="Calibri"/>
          <w:color w:val="000000"/>
          <w:sz w:val="22"/>
          <w:szCs w:val="22"/>
          <w:lang w:val="en-GB"/>
        </w:rPr>
        <w:t xml:space="preserve"> </w:t>
      </w:r>
      <w:r w:rsidRPr="00442C50">
        <w:rPr>
          <w:rFonts w:ascii="Calibri" w:hAnsi="Calibri" w:cs="Calibri"/>
          <w:color w:val="000000"/>
          <w:sz w:val="22"/>
          <w:szCs w:val="22"/>
          <w:lang w:val="en-GB"/>
        </w:rPr>
        <w:t>analysed carefully through:</w:t>
      </w:r>
    </w:p>
    <w:p w:rsidR="00181A0C" w:rsidRPr="00442C50" w:rsidRDefault="009360D2" w:rsidP="00A844A3">
      <w:pPr>
        <w:numPr>
          <w:ilvl w:val="0"/>
          <w:numId w:val="19"/>
        </w:numPr>
        <w:autoSpaceDE w:val="0"/>
        <w:autoSpaceDN w:val="0"/>
        <w:adjustRightInd w:val="0"/>
        <w:jc w:val="both"/>
        <w:rPr>
          <w:rFonts w:ascii="Calibri" w:hAnsi="Calibri" w:cs="Calibri"/>
          <w:color w:val="000000"/>
          <w:sz w:val="22"/>
          <w:szCs w:val="22"/>
          <w:lang w:val="en-GB"/>
        </w:rPr>
      </w:pPr>
      <w:r>
        <w:rPr>
          <w:rFonts w:ascii="Calibri" w:hAnsi="Calibri" w:cs="Calibri"/>
          <w:color w:val="000000"/>
          <w:sz w:val="22"/>
          <w:szCs w:val="22"/>
          <w:lang w:val="en-GB"/>
        </w:rPr>
        <w:t>c</w:t>
      </w:r>
      <w:r w:rsidR="00181A0C" w:rsidRPr="00442C50">
        <w:rPr>
          <w:rFonts w:ascii="Calibri" w:hAnsi="Calibri" w:cs="Calibri"/>
          <w:color w:val="000000"/>
          <w:sz w:val="22"/>
          <w:szCs w:val="22"/>
          <w:lang w:val="en-GB"/>
        </w:rPr>
        <w:t>onsideration of each pupil’s success in meeting IEP targets</w:t>
      </w:r>
    </w:p>
    <w:p w:rsidR="009360D2" w:rsidRDefault="009360D2" w:rsidP="00A844A3">
      <w:pPr>
        <w:numPr>
          <w:ilvl w:val="0"/>
          <w:numId w:val="18"/>
        </w:numPr>
        <w:autoSpaceDE w:val="0"/>
        <w:autoSpaceDN w:val="0"/>
        <w:adjustRightInd w:val="0"/>
        <w:jc w:val="both"/>
        <w:rPr>
          <w:rFonts w:ascii="Calibri" w:hAnsi="Calibri" w:cs="Calibri"/>
          <w:color w:val="000000"/>
          <w:sz w:val="22"/>
          <w:szCs w:val="22"/>
          <w:lang w:val="en-GB"/>
        </w:rPr>
      </w:pPr>
      <w:r>
        <w:rPr>
          <w:rFonts w:ascii="Calibri" w:hAnsi="Calibri" w:cs="Calibri"/>
          <w:color w:val="000000"/>
          <w:sz w:val="22"/>
          <w:szCs w:val="22"/>
          <w:lang w:val="en-GB"/>
        </w:rPr>
        <w:t>formative assessment</w:t>
      </w:r>
    </w:p>
    <w:p w:rsidR="00A844A3" w:rsidRPr="00442C50" w:rsidRDefault="009360D2" w:rsidP="00A844A3">
      <w:pPr>
        <w:numPr>
          <w:ilvl w:val="0"/>
          <w:numId w:val="18"/>
        </w:numPr>
        <w:autoSpaceDE w:val="0"/>
        <w:autoSpaceDN w:val="0"/>
        <w:adjustRightInd w:val="0"/>
        <w:jc w:val="both"/>
        <w:rPr>
          <w:rFonts w:ascii="Calibri" w:hAnsi="Calibri" w:cs="Calibri"/>
          <w:color w:val="000000"/>
          <w:sz w:val="22"/>
          <w:szCs w:val="22"/>
          <w:lang w:val="en-GB"/>
        </w:rPr>
      </w:pPr>
      <w:r>
        <w:rPr>
          <w:rFonts w:ascii="Calibri" w:hAnsi="Calibri" w:cs="Calibri"/>
          <w:color w:val="000000"/>
          <w:sz w:val="22"/>
          <w:szCs w:val="22"/>
          <w:lang w:val="en-GB"/>
        </w:rPr>
        <w:t>e</w:t>
      </w:r>
      <w:r w:rsidR="00181A0C" w:rsidRPr="00442C50">
        <w:rPr>
          <w:rFonts w:ascii="Calibri" w:hAnsi="Calibri" w:cs="Calibri"/>
          <w:color w:val="000000"/>
          <w:sz w:val="22"/>
          <w:szCs w:val="22"/>
          <w:lang w:val="en-GB"/>
        </w:rPr>
        <w:t>vidence generated from IEP review meetings</w:t>
      </w:r>
    </w:p>
    <w:p w:rsidR="00443B0C" w:rsidRPr="00442C50" w:rsidRDefault="009360D2" w:rsidP="00A844A3">
      <w:pPr>
        <w:numPr>
          <w:ilvl w:val="0"/>
          <w:numId w:val="18"/>
        </w:numPr>
        <w:autoSpaceDE w:val="0"/>
        <w:autoSpaceDN w:val="0"/>
        <w:adjustRightInd w:val="0"/>
        <w:jc w:val="both"/>
        <w:rPr>
          <w:rFonts w:ascii="Calibri" w:hAnsi="Calibri" w:cs="Calibri"/>
          <w:sz w:val="22"/>
          <w:szCs w:val="22"/>
          <w:lang w:val="en-GB"/>
        </w:rPr>
      </w:pPr>
      <w:r>
        <w:rPr>
          <w:rFonts w:ascii="Calibri" w:hAnsi="Calibri" w:cs="Calibri"/>
          <w:sz w:val="22"/>
          <w:szCs w:val="22"/>
          <w:lang w:val="en-GB"/>
        </w:rPr>
        <w:t>p</w:t>
      </w:r>
      <w:r w:rsidR="00443B0C" w:rsidRPr="00442C50">
        <w:rPr>
          <w:rFonts w:ascii="Calibri" w:hAnsi="Calibri" w:cs="Calibri"/>
          <w:sz w:val="22"/>
          <w:szCs w:val="22"/>
          <w:lang w:val="en-GB"/>
        </w:rPr>
        <w:t>arents view</w:t>
      </w:r>
    </w:p>
    <w:p w:rsidR="00A33C6F" w:rsidRPr="00442C50" w:rsidRDefault="00A33C6F" w:rsidP="00624D24">
      <w:pPr>
        <w:autoSpaceDE w:val="0"/>
        <w:autoSpaceDN w:val="0"/>
        <w:adjustRightInd w:val="0"/>
        <w:jc w:val="both"/>
        <w:rPr>
          <w:rFonts w:ascii="Calibri" w:hAnsi="Calibri" w:cs="Calibri"/>
          <w:color w:val="000000"/>
          <w:sz w:val="22"/>
          <w:szCs w:val="22"/>
          <w:lang w:val="en-GB"/>
        </w:rPr>
      </w:pPr>
    </w:p>
    <w:p w:rsidR="00181A0C" w:rsidRPr="00442C50" w:rsidRDefault="00181A0C" w:rsidP="00624D24">
      <w:pPr>
        <w:autoSpaceDE w:val="0"/>
        <w:autoSpaceDN w:val="0"/>
        <w:adjustRightInd w:val="0"/>
        <w:jc w:val="both"/>
        <w:rPr>
          <w:rFonts w:ascii="Calibri" w:hAnsi="Calibri" w:cs="Calibri"/>
          <w:color w:val="000000"/>
          <w:sz w:val="22"/>
          <w:szCs w:val="22"/>
          <w:lang w:val="en-GB"/>
        </w:rPr>
      </w:pPr>
      <w:r w:rsidRPr="00442C50">
        <w:rPr>
          <w:rFonts w:ascii="Calibri" w:hAnsi="Calibri" w:cs="Calibri"/>
          <w:color w:val="000000"/>
          <w:sz w:val="22"/>
          <w:szCs w:val="22"/>
          <w:lang w:val="en-GB"/>
        </w:rPr>
        <w:t xml:space="preserve">The provision for </w:t>
      </w:r>
      <w:r w:rsidR="00DC5C50" w:rsidRPr="00442C50">
        <w:rPr>
          <w:rFonts w:ascii="Calibri" w:hAnsi="Calibri" w:cs="Calibri"/>
          <w:color w:val="000000"/>
          <w:sz w:val="22"/>
          <w:szCs w:val="22"/>
          <w:lang w:val="en-GB"/>
        </w:rPr>
        <w:t>SEND</w:t>
      </w:r>
      <w:r w:rsidRPr="00442C50">
        <w:rPr>
          <w:rFonts w:ascii="Calibri" w:hAnsi="Calibri" w:cs="Calibri"/>
          <w:color w:val="000000"/>
          <w:sz w:val="22"/>
          <w:szCs w:val="22"/>
          <w:lang w:val="en-GB"/>
        </w:rPr>
        <w:t xml:space="preserve"> within the schoo</w:t>
      </w:r>
      <w:r w:rsidR="00B57154" w:rsidRPr="00442C50">
        <w:rPr>
          <w:rFonts w:ascii="Calibri" w:hAnsi="Calibri" w:cs="Calibri"/>
          <w:color w:val="000000"/>
          <w:sz w:val="22"/>
          <w:szCs w:val="22"/>
          <w:lang w:val="en-GB"/>
        </w:rPr>
        <w:t>l will be m</w:t>
      </w:r>
      <w:r w:rsidR="00354AAA" w:rsidRPr="00442C50">
        <w:rPr>
          <w:rFonts w:ascii="Calibri" w:hAnsi="Calibri" w:cs="Calibri"/>
          <w:color w:val="000000"/>
          <w:sz w:val="22"/>
          <w:szCs w:val="22"/>
          <w:lang w:val="en-GB"/>
        </w:rPr>
        <w:t>onitored by the Inclusion Team</w:t>
      </w:r>
      <w:r w:rsidRPr="00442C50">
        <w:rPr>
          <w:rFonts w:ascii="Calibri" w:hAnsi="Calibri" w:cs="Calibri"/>
          <w:color w:val="000000"/>
          <w:sz w:val="22"/>
          <w:szCs w:val="22"/>
          <w:lang w:val="en-GB"/>
        </w:rPr>
        <w:t xml:space="preserve"> consultation with</w:t>
      </w:r>
      <w:r w:rsidR="00B57154" w:rsidRPr="00442C50">
        <w:rPr>
          <w:rFonts w:ascii="Calibri" w:hAnsi="Calibri" w:cs="Calibri"/>
          <w:color w:val="000000"/>
          <w:sz w:val="22"/>
          <w:szCs w:val="22"/>
          <w:lang w:val="en-GB"/>
        </w:rPr>
        <w:t xml:space="preserve"> </w:t>
      </w:r>
      <w:r w:rsidR="009360D2">
        <w:rPr>
          <w:rFonts w:ascii="Calibri" w:hAnsi="Calibri" w:cs="Calibri"/>
          <w:color w:val="000000"/>
          <w:sz w:val="22"/>
          <w:szCs w:val="22"/>
          <w:lang w:val="en-GB"/>
        </w:rPr>
        <w:t>the Headteacher and G</w:t>
      </w:r>
      <w:r w:rsidRPr="00442C50">
        <w:rPr>
          <w:rFonts w:ascii="Calibri" w:hAnsi="Calibri" w:cs="Calibri"/>
          <w:color w:val="000000"/>
          <w:sz w:val="22"/>
          <w:szCs w:val="22"/>
          <w:lang w:val="en-GB"/>
        </w:rPr>
        <w:t xml:space="preserve">overning </w:t>
      </w:r>
      <w:r w:rsidR="009360D2">
        <w:rPr>
          <w:rFonts w:ascii="Calibri" w:hAnsi="Calibri" w:cs="Calibri"/>
          <w:color w:val="000000"/>
          <w:sz w:val="22"/>
          <w:szCs w:val="22"/>
          <w:lang w:val="en-GB"/>
        </w:rPr>
        <w:t>B</w:t>
      </w:r>
      <w:r w:rsidRPr="00442C50">
        <w:rPr>
          <w:rFonts w:ascii="Calibri" w:hAnsi="Calibri" w:cs="Calibri"/>
          <w:color w:val="000000"/>
          <w:sz w:val="22"/>
          <w:szCs w:val="22"/>
          <w:lang w:val="en-GB"/>
        </w:rPr>
        <w:t>ody.</w:t>
      </w:r>
    </w:p>
    <w:p w:rsidR="00476832" w:rsidRPr="00442C50" w:rsidRDefault="00476832" w:rsidP="00624D24">
      <w:pPr>
        <w:autoSpaceDE w:val="0"/>
        <w:autoSpaceDN w:val="0"/>
        <w:adjustRightInd w:val="0"/>
        <w:jc w:val="both"/>
        <w:rPr>
          <w:rFonts w:ascii="Calibri" w:hAnsi="Calibri" w:cs="Calibri"/>
          <w:color w:val="000000"/>
          <w:sz w:val="20"/>
          <w:szCs w:val="20"/>
          <w:lang w:val="en-GB"/>
        </w:rPr>
      </w:pPr>
    </w:p>
    <w:p w:rsidR="00476832" w:rsidRPr="00442C50" w:rsidRDefault="00476832" w:rsidP="00624D24">
      <w:pPr>
        <w:autoSpaceDE w:val="0"/>
        <w:autoSpaceDN w:val="0"/>
        <w:adjustRightInd w:val="0"/>
        <w:jc w:val="both"/>
        <w:rPr>
          <w:rFonts w:ascii="Calibri" w:hAnsi="Calibri" w:cs="Calibri"/>
          <w:b/>
          <w:bCs/>
          <w:color w:val="000000"/>
          <w:lang w:val="en-GB"/>
        </w:rPr>
      </w:pPr>
      <w:r w:rsidRPr="00442C50">
        <w:rPr>
          <w:rFonts w:ascii="Calibri" w:hAnsi="Calibri" w:cs="Calibri"/>
          <w:b/>
          <w:bCs/>
          <w:color w:val="000000"/>
          <w:lang w:val="en-GB"/>
        </w:rPr>
        <w:t>Staff Development</w:t>
      </w:r>
    </w:p>
    <w:p w:rsidR="00181A0C" w:rsidRPr="00442C50" w:rsidRDefault="00181A0C" w:rsidP="00624D24">
      <w:pPr>
        <w:autoSpaceDE w:val="0"/>
        <w:autoSpaceDN w:val="0"/>
        <w:adjustRightInd w:val="0"/>
        <w:jc w:val="both"/>
        <w:rPr>
          <w:rFonts w:ascii="Calibri" w:hAnsi="Calibri" w:cs="Calibri"/>
          <w:color w:val="000000"/>
          <w:sz w:val="22"/>
          <w:szCs w:val="22"/>
          <w:lang w:val="en-GB"/>
        </w:rPr>
      </w:pPr>
      <w:r w:rsidRPr="00442C50">
        <w:rPr>
          <w:rFonts w:ascii="Calibri" w:hAnsi="Calibri" w:cs="Calibri"/>
          <w:color w:val="000000"/>
          <w:sz w:val="22"/>
          <w:szCs w:val="22"/>
          <w:lang w:val="en-GB"/>
        </w:rPr>
        <w:t>Staff are encouraged to maintain and improv</w:t>
      </w:r>
      <w:r w:rsidR="00B57154" w:rsidRPr="00442C50">
        <w:rPr>
          <w:rFonts w:ascii="Calibri" w:hAnsi="Calibri" w:cs="Calibri"/>
          <w:color w:val="000000"/>
          <w:sz w:val="22"/>
          <w:szCs w:val="22"/>
          <w:lang w:val="en-GB"/>
        </w:rPr>
        <w:t>e their knowledge and expertise</w:t>
      </w:r>
      <w:r w:rsidRPr="00442C50">
        <w:rPr>
          <w:rFonts w:ascii="Calibri" w:hAnsi="Calibri" w:cs="Calibri"/>
          <w:color w:val="000000"/>
          <w:sz w:val="22"/>
          <w:szCs w:val="22"/>
          <w:lang w:val="en-GB"/>
        </w:rPr>
        <w:t xml:space="preserve"> in relation to</w:t>
      </w:r>
      <w:r w:rsidR="00223689" w:rsidRPr="00442C50">
        <w:rPr>
          <w:rFonts w:ascii="Calibri" w:hAnsi="Calibri" w:cs="Calibri"/>
          <w:color w:val="000000"/>
          <w:sz w:val="22"/>
          <w:szCs w:val="22"/>
          <w:lang w:val="en-GB"/>
        </w:rPr>
        <w:t xml:space="preserve"> </w:t>
      </w:r>
      <w:r w:rsidR="00DC5C50" w:rsidRPr="00442C50">
        <w:rPr>
          <w:rFonts w:ascii="Calibri" w:hAnsi="Calibri" w:cs="Calibri"/>
          <w:color w:val="000000"/>
          <w:sz w:val="22"/>
          <w:szCs w:val="22"/>
          <w:lang w:val="en-GB"/>
        </w:rPr>
        <w:t>SEND</w:t>
      </w:r>
      <w:r w:rsidRPr="00442C50">
        <w:rPr>
          <w:rFonts w:ascii="Calibri" w:hAnsi="Calibri" w:cs="Calibri"/>
          <w:color w:val="000000"/>
          <w:sz w:val="22"/>
          <w:szCs w:val="22"/>
          <w:lang w:val="en-GB"/>
        </w:rPr>
        <w:t>. Requests for training opportunities will be prioritised in discussion between the member</w:t>
      </w:r>
      <w:r w:rsidR="00223689" w:rsidRPr="00442C50">
        <w:rPr>
          <w:rFonts w:ascii="Calibri" w:hAnsi="Calibri" w:cs="Calibri"/>
          <w:color w:val="000000"/>
          <w:sz w:val="22"/>
          <w:szCs w:val="22"/>
          <w:lang w:val="en-GB"/>
        </w:rPr>
        <w:t xml:space="preserve"> </w:t>
      </w:r>
      <w:r w:rsidRPr="00442C50">
        <w:rPr>
          <w:rFonts w:ascii="Calibri" w:hAnsi="Calibri" w:cs="Calibri"/>
          <w:color w:val="000000"/>
          <w:sz w:val="22"/>
          <w:szCs w:val="22"/>
          <w:lang w:val="en-GB"/>
        </w:rPr>
        <w:t>of staff concerned</w:t>
      </w:r>
      <w:r w:rsidR="00B57154" w:rsidRPr="00442C50">
        <w:rPr>
          <w:rFonts w:ascii="Calibri" w:hAnsi="Calibri" w:cs="Calibri"/>
          <w:color w:val="000000"/>
          <w:sz w:val="22"/>
          <w:szCs w:val="22"/>
          <w:lang w:val="en-GB"/>
        </w:rPr>
        <w:t>, the Inclusion Leader</w:t>
      </w:r>
      <w:r w:rsidRPr="00442C50">
        <w:rPr>
          <w:rFonts w:ascii="Calibri" w:hAnsi="Calibri" w:cs="Calibri"/>
          <w:color w:val="000000"/>
          <w:sz w:val="22"/>
          <w:szCs w:val="22"/>
          <w:lang w:val="en-GB"/>
        </w:rPr>
        <w:t xml:space="preserve">, </w:t>
      </w:r>
      <w:r w:rsidR="009360D2">
        <w:rPr>
          <w:rFonts w:ascii="Calibri" w:hAnsi="Calibri" w:cs="Calibri"/>
          <w:color w:val="000000"/>
          <w:sz w:val="22"/>
          <w:szCs w:val="22"/>
          <w:lang w:val="en-GB"/>
        </w:rPr>
        <w:t>the Deputy headteacher (responsibility for CPD)</w:t>
      </w:r>
      <w:r w:rsidR="00231F6E">
        <w:rPr>
          <w:rFonts w:ascii="Calibri" w:hAnsi="Calibri" w:cs="Calibri"/>
          <w:color w:val="000000"/>
          <w:sz w:val="22"/>
          <w:szCs w:val="22"/>
          <w:lang w:val="en-GB"/>
        </w:rPr>
        <w:t xml:space="preserve"> </w:t>
      </w:r>
      <w:r w:rsidRPr="00442C50">
        <w:rPr>
          <w:rFonts w:ascii="Calibri" w:hAnsi="Calibri" w:cs="Calibri"/>
          <w:color w:val="000000"/>
          <w:sz w:val="22"/>
          <w:szCs w:val="22"/>
          <w:lang w:val="en-GB"/>
        </w:rPr>
        <w:t>and Headteacher.</w:t>
      </w:r>
      <w:r w:rsidR="00B57154" w:rsidRPr="00442C50">
        <w:rPr>
          <w:rFonts w:ascii="Calibri" w:hAnsi="Calibri" w:cs="Calibri"/>
          <w:color w:val="000000"/>
          <w:sz w:val="22"/>
          <w:szCs w:val="22"/>
          <w:lang w:val="en-GB"/>
        </w:rPr>
        <w:t xml:space="preserve"> </w:t>
      </w:r>
      <w:r w:rsidR="009360D2">
        <w:rPr>
          <w:rFonts w:ascii="Calibri" w:hAnsi="Calibri" w:cs="Calibri"/>
          <w:color w:val="000000"/>
          <w:sz w:val="22"/>
          <w:szCs w:val="22"/>
          <w:lang w:val="en-GB"/>
        </w:rPr>
        <w:t>The priorities within the school improvement plan</w:t>
      </w:r>
      <w:r w:rsidRPr="00442C50">
        <w:rPr>
          <w:rFonts w:ascii="Calibri" w:hAnsi="Calibri" w:cs="Calibri"/>
          <w:color w:val="000000"/>
          <w:sz w:val="22"/>
          <w:szCs w:val="22"/>
          <w:lang w:val="en-GB"/>
        </w:rPr>
        <w:t xml:space="preserve"> will be</w:t>
      </w:r>
      <w:r w:rsidR="00B57154" w:rsidRPr="00442C50">
        <w:rPr>
          <w:rFonts w:ascii="Calibri" w:hAnsi="Calibri" w:cs="Calibri"/>
          <w:color w:val="000000"/>
          <w:sz w:val="22"/>
          <w:szCs w:val="22"/>
          <w:lang w:val="en-GB"/>
        </w:rPr>
        <w:t xml:space="preserve"> </w:t>
      </w:r>
      <w:r w:rsidR="00A60951" w:rsidRPr="00442C50">
        <w:rPr>
          <w:rFonts w:ascii="Calibri" w:hAnsi="Calibri" w:cs="Calibri"/>
          <w:color w:val="000000"/>
          <w:sz w:val="22"/>
          <w:szCs w:val="22"/>
          <w:lang w:val="en-GB"/>
        </w:rPr>
        <w:t>considered</w:t>
      </w:r>
      <w:r w:rsidRPr="00442C50">
        <w:rPr>
          <w:rFonts w:ascii="Calibri" w:hAnsi="Calibri" w:cs="Calibri"/>
          <w:color w:val="000000"/>
          <w:sz w:val="22"/>
          <w:szCs w:val="22"/>
          <w:lang w:val="en-GB"/>
        </w:rPr>
        <w:t>.</w:t>
      </w:r>
      <w:r w:rsidR="0092245B">
        <w:rPr>
          <w:rFonts w:ascii="Calibri" w:hAnsi="Calibri" w:cs="Calibri"/>
          <w:color w:val="000000"/>
          <w:sz w:val="22"/>
          <w:szCs w:val="22"/>
          <w:lang w:val="en-GB"/>
        </w:rPr>
        <w:t xml:space="preserve"> Training will be provided internally through peer and external agencies.</w:t>
      </w:r>
    </w:p>
    <w:p w:rsidR="00A33C6F" w:rsidRPr="00442C50" w:rsidRDefault="00A33C6F" w:rsidP="00624D24">
      <w:pPr>
        <w:autoSpaceDE w:val="0"/>
        <w:autoSpaceDN w:val="0"/>
        <w:adjustRightInd w:val="0"/>
        <w:jc w:val="both"/>
        <w:rPr>
          <w:rFonts w:ascii="Calibri" w:hAnsi="Calibri" w:cs="Calibri"/>
          <w:color w:val="000000"/>
          <w:sz w:val="20"/>
          <w:szCs w:val="20"/>
          <w:lang w:val="en-GB"/>
        </w:rPr>
      </w:pPr>
    </w:p>
    <w:p w:rsidR="00476832" w:rsidRPr="00442C50" w:rsidRDefault="00181A0C" w:rsidP="00624D24">
      <w:pPr>
        <w:autoSpaceDE w:val="0"/>
        <w:autoSpaceDN w:val="0"/>
        <w:adjustRightInd w:val="0"/>
        <w:jc w:val="both"/>
        <w:rPr>
          <w:rFonts w:ascii="Calibri" w:hAnsi="Calibri" w:cs="Calibri"/>
          <w:b/>
          <w:bCs/>
          <w:color w:val="000000"/>
          <w:lang w:val="en-GB"/>
        </w:rPr>
      </w:pPr>
      <w:r w:rsidRPr="00442C50">
        <w:rPr>
          <w:rFonts w:ascii="Calibri" w:hAnsi="Calibri" w:cs="Calibri"/>
          <w:b/>
          <w:bCs/>
          <w:color w:val="000000"/>
          <w:lang w:val="en-GB"/>
        </w:rPr>
        <w:t xml:space="preserve">The role of the </w:t>
      </w:r>
      <w:r w:rsidR="00B57154" w:rsidRPr="00442C50">
        <w:rPr>
          <w:rFonts w:ascii="Calibri" w:hAnsi="Calibri" w:cs="Calibri"/>
          <w:b/>
          <w:bCs/>
          <w:color w:val="000000"/>
          <w:lang w:val="en-GB"/>
        </w:rPr>
        <w:t>Inclusion Leader</w:t>
      </w:r>
      <w:r w:rsidR="0092245B">
        <w:rPr>
          <w:rFonts w:ascii="Calibri" w:hAnsi="Calibri" w:cs="Calibri"/>
          <w:b/>
          <w:bCs/>
          <w:color w:val="000000"/>
          <w:lang w:val="en-GB"/>
        </w:rPr>
        <w:t xml:space="preserve"> and </w:t>
      </w:r>
      <w:r w:rsidR="008D77EA">
        <w:rPr>
          <w:rFonts w:ascii="Calibri" w:hAnsi="Calibri" w:cs="Calibri"/>
          <w:b/>
          <w:bCs/>
          <w:color w:val="000000"/>
          <w:lang w:val="en-GB"/>
        </w:rPr>
        <w:t>SENDCo</w:t>
      </w:r>
    </w:p>
    <w:p w:rsidR="00181A0C" w:rsidRPr="00442C50" w:rsidRDefault="00B57154" w:rsidP="00624D24">
      <w:pPr>
        <w:autoSpaceDE w:val="0"/>
        <w:autoSpaceDN w:val="0"/>
        <w:adjustRightInd w:val="0"/>
        <w:jc w:val="both"/>
        <w:rPr>
          <w:rFonts w:ascii="Calibri" w:hAnsi="Calibri" w:cs="Calibri"/>
          <w:color w:val="000000"/>
          <w:sz w:val="22"/>
          <w:szCs w:val="22"/>
          <w:lang w:val="en-GB"/>
        </w:rPr>
      </w:pPr>
      <w:r w:rsidRPr="00442C50">
        <w:rPr>
          <w:rFonts w:ascii="Calibri" w:hAnsi="Calibri" w:cs="Calibri"/>
          <w:color w:val="000000"/>
          <w:sz w:val="22"/>
          <w:szCs w:val="22"/>
          <w:lang w:val="en-GB"/>
        </w:rPr>
        <w:t>The Inclusion Leader</w:t>
      </w:r>
      <w:r w:rsidR="00181A0C" w:rsidRPr="00442C50">
        <w:rPr>
          <w:rFonts w:ascii="Calibri" w:hAnsi="Calibri" w:cs="Calibri"/>
          <w:color w:val="000000"/>
          <w:sz w:val="22"/>
          <w:szCs w:val="22"/>
          <w:lang w:val="en-GB"/>
        </w:rPr>
        <w:t xml:space="preserve"> </w:t>
      </w:r>
      <w:r w:rsidR="0092245B">
        <w:rPr>
          <w:rFonts w:ascii="Calibri" w:hAnsi="Calibri" w:cs="Calibri"/>
          <w:color w:val="000000"/>
          <w:sz w:val="22"/>
          <w:szCs w:val="22"/>
          <w:lang w:val="en-GB"/>
        </w:rPr>
        <w:t xml:space="preserve">and </w:t>
      </w:r>
      <w:r w:rsidR="008D77EA">
        <w:rPr>
          <w:rFonts w:ascii="Calibri" w:hAnsi="Calibri" w:cs="Calibri"/>
          <w:color w:val="000000"/>
          <w:sz w:val="22"/>
          <w:szCs w:val="22"/>
          <w:lang w:val="en-GB"/>
        </w:rPr>
        <w:t>SENDCo</w:t>
      </w:r>
      <w:r w:rsidR="00E9564A" w:rsidRPr="00442C50">
        <w:rPr>
          <w:rFonts w:ascii="Calibri" w:hAnsi="Calibri" w:cs="Calibri"/>
          <w:color w:val="000000"/>
          <w:sz w:val="22"/>
          <w:szCs w:val="22"/>
          <w:lang w:val="en-GB"/>
        </w:rPr>
        <w:t xml:space="preserve"> play</w:t>
      </w:r>
      <w:r w:rsidR="00181A0C" w:rsidRPr="00442C50">
        <w:rPr>
          <w:rFonts w:ascii="Calibri" w:hAnsi="Calibri" w:cs="Calibri"/>
          <w:color w:val="000000"/>
          <w:sz w:val="22"/>
          <w:szCs w:val="22"/>
          <w:lang w:val="en-GB"/>
        </w:rPr>
        <w:t xml:space="preserve"> a crucial role in the school’s </w:t>
      </w:r>
      <w:r w:rsidR="00DC5C50" w:rsidRPr="00442C50">
        <w:rPr>
          <w:rFonts w:ascii="Calibri" w:hAnsi="Calibri" w:cs="Calibri"/>
          <w:color w:val="000000"/>
          <w:sz w:val="22"/>
          <w:szCs w:val="22"/>
          <w:lang w:val="en-GB"/>
        </w:rPr>
        <w:t>SEND</w:t>
      </w:r>
      <w:r w:rsidR="00181A0C" w:rsidRPr="00442C50">
        <w:rPr>
          <w:rFonts w:ascii="Calibri" w:hAnsi="Calibri" w:cs="Calibri"/>
          <w:color w:val="000000"/>
          <w:sz w:val="22"/>
          <w:szCs w:val="22"/>
          <w:lang w:val="en-GB"/>
        </w:rPr>
        <w:t xml:space="preserve"> provision. This involves working </w:t>
      </w:r>
      <w:r w:rsidR="00223689" w:rsidRPr="00442C50">
        <w:rPr>
          <w:rFonts w:ascii="Calibri" w:hAnsi="Calibri" w:cs="Calibri"/>
          <w:color w:val="000000"/>
          <w:sz w:val="22"/>
          <w:szCs w:val="22"/>
          <w:lang w:val="en-GB"/>
        </w:rPr>
        <w:t>w</w:t>
      </w:r>
      <w:r w:rsidR="00181A0C" w:rsidRPr="00442C50">
        <w:rPr>
          <w:rFonts w:ascii="Calibri" w:hAnsi="Calibri" w:cs="Calibri"/>
          <w:color w:val="000000"/>
          <w:sz w:val="22"/>
          <w:szCs w:val="22"/>
          <w:lang w:val="en-GB"/>
        </w:rPr>
        <w:t>ith the</w:t>
      </w:r>
      <w:r w:rsidR="009360D2">
        <w:rPr>
          <w:rFonts w:ascii="Calibri" w:hAnsi="Calibri" w:cs="Calibri"/>
          <w:color w:val="000000"/>
          <w:sz w:val="22"/>
          <w:szCs w:val="22"/>
          <w:lang w:val="en-GB"/>
        </w:rPr>
        <w:t xml:space="preserve"> Headteacher and Governing B</w:t>
      </w:r>
      <w:r w:rsidR="00181A0C" w:rsidRPr="00442C50">
        <w:rPr>
          <w:rFonts w:ascii="Calibri" w:hAnsi="Calibri" w:cs="Calibri"/>
          <w:color w:val="000000"/>
          <w:sz w:val="22"/>
          <w:szCs w:val="22"/>
          <w:lang w:val="en-GB"/>
        </w:rPr>
        <w:t>ody to determine the strategic development of the policy. Other</w:t>
      </w:r>
      <w:r w:rsidR="00223689" w:rsidRPr="00442C50">
        <w:rPr>
          <w:rFonts w:ascii="Calibri" w:hAnsi="Calibri" w:cs="Calibri"/>
          <w:color w:val="000000"/>
          <w:sz w:val="22"/>
          <w:szCs w:val="22"/>
          <w:lang w:val="en-GB"/>
        </w:rPr>
        <w:t xml:space="preserve"> </w:t>
      </w:r>
      <w:r w:rsidR="00181A0C" w:rsidRPr="00442C50">
        <w:rPr>
          <w:rFonts w:ascii="Calibri" w:hAnsi="Calibri" w:cs="Calibri"/>
          <w:color w:val="000000"/>
          <w:sz w:val="22"/>
          <w:szCs w:val="22"/>
          <w:lang w:val="en-GB"/>
        </w:rPr>
        <w:t>responsibilities include:</w:t>
      </w:r>
    </w:p>
    <w:p w:rsidR="00181A0C" w:rsidRPr="00442C50" w:rsidRDefault="009360D2" w:rsidP="00A60951">
      <w:pPr>
        <w:numPr>
          <w:ilvl w:val="0"/>
          <w:numId w:val="18"/>
        </w:numPr>
        <w:autoSpaceDE w:val="0"/>
        <w:autoSpaceDN w:val="0"/>
        <w:adjustRightInd w:val="0"/>
        <w:jc w:val="both"/>
        <w:rPr>
          <w:rFonts w:ascii="Calibri" w:hAnsi="Calibri" w:cs="Calibri"/>
          <w:color w:val="000000"/>
          <w:sz w:val="22"/>
          <w:szCs w:val="22"/>
          <w:lang w:val="en-GB"/>
        </w:rPr>
      </w:pPr>
      <w:r>
        <w:rPr>
          <w:rFonts w:ascii="Calibri" w:hAnsi="Calibri" w:cs="Calibri"/>
          <w:color w:val="000000"/>
          <w:sz w:val="22"/>
          <w:szCs w:val="22"/>
          <w:lang w:val="en-GB"/>
        </w:rPr>
        <w:t>o</w:t>
      </w:r>
      <w:r w:rsidR="00181A0C" w:rsidRPr="00442C50">
        <w:rPr>
          <w:rFonts w:ascii="Calibri" w:hAnsi="Calibri" w:cs="Calibri"/>
          <w:color w:val="000000"/>
          <w:sz w:val="22"/>
          <w:szCs w:val="22"/>
          <w:lang w:val="en-GB"/>
        </w:rPr>
        <w:t>verseeing the day-to-day operation of the policy</w:t>
      </w:r>
    </w:p>
    <w:p w:rsidR="00181A0C" w:rsidRPr="00442C50" w:rsidRDefault="009360D2" w:rsidP="00A60951">
      <w:pPr>
        <w:numPr>
          <w:ilvl w:val="0"/>
          <w:numId w:val="18"/>
        </w:numPr>
        <w:autoSpaceDE w:val="0"/>
        <w:autoSpaceDN w:val="0"/>
        <w:adjustRightInd w:val="0"/>
        <w:jc w:val="both"/>
        <w:rPr>
          <w:rFonts w:ascii="Calibri" w:hAnsi="Calibri" w:cs="Calibri"/>
          <w:color w:val="000000"/>
          <w:sz w:val="22"/>
          <w:szCs w:val="22"/>
          <w:lang w:val="en-GB"/>
        </w:rPr>
      </w:pPr>
      <w:r>
        <w:rPr>
          <w:rFonts w:ascii="Calibri" w:hAnsi="Calibri" w:cs="Calibri"/>
          <w:color w:val="000000"/>
          <w:sz w:val="22"/>
          <w:szCs w:val="22"/>
          <w:lang w:val="en-GB"/>
        </w:rPr>
        <w:t>c</w:t>
      </w:r>
      <w:r w:rsidR="00181A0C" w:rsidRPr="00442C50">
        <w:rPr>
          <w:rFonts w:ascii="Calibri" w:hAnsi="Calibri" w:cs="Calibri"/>
          <w:color w:val="000000"/>
          <w:sz w:val="22"/>
          <w:szCs w:val="22"/>
          <w:lang w:val="en-GB"/>
        </w:rPr>
        <w:t xml:space="preserve">o-ordinating the provision for pupils with </w:t>
      </w:r>
      <w:r w:rsidR="00DC5C50" w:rsidRPr="00442C50">
        <w:rPr>
          <w:rFonts w:ascii="Calibri" w:hAnsi="Calibri" w:cs="Calibri"/>
          <w:color w:val="000000"/>
          <w:sz w:val="22"/>
          <w:szCs w:val="22"/>
          <w:lang w:val="en-GB"/>
        </w:rPr>
        <w:t>SEND</w:t>
      </w:r>
    </w:p>
    <w:p w:rsidR="00181A0C" w:rsidRPr="00442C50" w:rsidRDefault="009360D2" w:rsidP="00A60951">
      <w:pPr>
        <w:numPr>
          <w:ilvl w:val="0"/>
          <w:numId w:val="18"/>
        </w:numPr>
        <w:autoSpaceDE w:val="0"/>
        <w:autoSpaceDN w:val="0"/>
        <w:adjustRightInd w:val="0"/>
        <w:jc w:val="both"/>
        <w:rPr>
          <w:rFonts w:ascii="Calibri" w:hAnsi="Calibri" w:cs="Calibri"/>
          <w:color w:val="000000"/>
          <w:sz w:val="22"/>
          <w:szCs w:val="22"/>
          <w:lang w:val="en-GB"/>
        </w:rPr>
      </w:pPr>
      <w:r>
        <w:rPr>
          <w:rFonts w:ascii="Calibri" w:hAnsi="Calibri" w:cs="Calibri"/>
          <w:color w:val="000000"/>
          <w:sz w:val="22"/>
          <w:szCs w:val="22"/>
          <w:lang w:val="en-GB"/>
        </w:rPr>
        <w:t>l</w:t>
      </w:r>
      <w:r w:rsidR="00181A0C" w:rsidRPr="00442C50">
        <w:rPr>
          <w:rFonts w:ascii="Calibri" w:hAnsi="Calibri" w:cs="Calibri"/>
          <w:color w:val="000000"/>
          <w:sz w:val="22"/>
          <w:szCs w:val="22"/>
          <w:lang w:val="en-GB"/>
        </w:rPr>
        <w:t xml:space="preserve">iaising </w:t>
      </w:r>
      <w:r w:rsidR="00567270" w:rsidRPr="00442C50">
        <w:rPr>
          <w:rFonts w:ascii="Calibri" w:hAnsi="Calibri" w:cs="Calibri"/>
          <w:color w:val="000000"/>
          <w:sz w:val="22"/>
          <w:szCs w:val="22"/>
          <w:lang w:val="en-GB"/>
        </w:rPr>
        <w:t>with and giving advice to</w:t>
      </w:r>
      <w:r w:rsidR="00181A0C" w:rsidRPr="00442C50">
        <w:rPr>
          <w:rFonts w:ascii="Calibri" w:hAnsi="Calibri" w:cs="Calibri"/>
          <w:color w:val="000000"/>
          <w:sz w:val="22"/>
          <w:szCs w:val="22"/>
          <w:lang w:val="en-GB"/>
        </w:rPr>
        <w:t xml:space="preserve"> teachers</w:t>
      </w:r>
    </w:p>
    <w:p w:rsidR="00181A0C" w:rsidRPr="00442C50" w:rsidRDefault="009360D2" w:rsidP="00A60951">
      <w:pPr>
        <w:numPr>
          <w:ilvl w:val="0"/>
          <w:numId w:val="18"/>
        </w:numPr>
        <w:autoSpaceDE w:val="0"/>
        <w:autoSpaceDN w:val="0"/>
        <w:adjustRightInd w:val="0"/>
        <w:jc w:val="both"/>
        <w:rPr>
          <w:rFonts w:ascii="Calibri" w:hAnsi="Calibri" w:cs="Calibri"/>
          <w:color w:val="000000"/>
          <w:sz w:val="22"/>
          <w:szCs w:val="22"/>
          <w:lang w:val="en-GB"/>
        </w:rPr>
      </w:pPr>
      <w:r>
        <w:rPr>
          <w:rFonts w:ascii="Calibri" w:hAnsi="Calibri" w:cs="Calibri"/>
          <w:color w:val="000000"/>
          <w:sz w:val="22"/>
          <w:szCs w:val="22"/>
          <w:lang w:val="en-GB"/>
        </w:rPr>
        <w:t>m</w:t>
      </w:r>
      <w:r w:rsidR="00567270" w:rsidRPr="00442C50">
        <w:rPr>
          <w:rFonts w:ascii="Calibri" w:hAnsi="Calibri" w:cs="Calibri"/>
          <w:color w:val="000000"/>
          <w:sz w:val="22"/>
          <w:szCs w:val="22"/>
          <w:lang w:val="en-GB"/>
        </w:rPr>
        <w:t xml:space="preserve">anaging </w:t>
      </w:r>
      <w:r w:rsidR="00231F6E">
        <w:rPr>
          <w:rFonts w:ascii="Calibri" w:hAnsi="Calibri" w:cs="Calibri"/>
          <w:color w:val="000000"/>
          <w:sz w:val="22"/>
          <w:szCs w:val="22"/>
          <w:lang w:val="en-GB"/>
        </w:rPr>
        <w:t>Learning Support Assistants</w:t>
      </w:r>
    </w:p>
    <w:p w:rsidR="00181A0C" w:rsidRPr="00442C50" w:rsidRDefault="009360D2" w:rsidP="00A60951">
      <w:pPr>
        <w:numPr>
          <w:ilvl w:val="0"/>
          <w:numId w:val="18"/>
        </w:numPr>
        <w:autoSpaceDE w:val="0"/>
        <w:autoSpaceDN w:val="0"/>
        <w:adjustRightInd w:val="0"/>
        <w:jc w:val="both"/>
        <w:rPr>
          <w:rFonts w:ascii="Calibri" w:hAnsi="Calibri" w:cs="Calibri"/>
          <w:color w:val="000000"/>
          <w:sz w:val="22"/>
          <w:szCs w:val="22"/>
          <w:lang w:val="en-GB"/>
        </w:rPr>
      </w:pPr>
      <w:r>
        <w:rPr>
          <w:rFonts w:ascii="Calibri" w:hAnsi="Calibri" w:cs="Calibri"/>
          <w:color w:val="000000"/>
          <w:sz w:val="22"/>
          <w:szCs w:val="22"/>
          <w:lang w:val="en-GB"/>
        </w:rPr>
        <w:t>o</w:t>
      </w:r>
      <w:r w:rsidR="00181A0C" w:rsidRPr="00442C50">
        <w:rPr>
          <w:rFonts w:ascii="Calibri" w:hAnsi="Calibri" w:cs="Calibri"/>
          <w:color w:val="000000"/>
          <w:sz w:val="22"/>
          <w:szCs w:val="22"/>
          <w:lang w:val="en-GB"/>
        </w:rPr>
        <w:t>verseeing pupils’ records</w:t>
      </w:r>
    </w:p>
    <w:p w:rsidR="00181A0C" w:rsidRPr="00442C50" w:rsidRDefault="009360D2" w:rsidP="00A60951">
      <w:pPr>
        <w:numPr>
          <w:ilvl w:val="0"/>
          <w:numId w:val="18"/>
        </w:numPr>
        <w:autoSpaceDE w:val="0"/>
        <w:autoSpaceDN w:val="0"/>
        <w:adjustRightInd w:val="0"/>
        <w:jc w:val="both"/>
        <w:rPr>
          <w:rFonts w:ascii="Calibri" w:hAnsi="Calibri" w:cs="Calibri"/>
          <w:color w:val="000000"/>
          <w:sz w:val="22"/>
          <w:szCs w:val="22"/>
          <w:lang w:val="en-GB"/>
        </w:rPr>
      </w:pPr>
      <w:r>
        <w:rPr>
          <w:rFonts w:ascii="Calibri" w:hAnsi="Calibri" w:cs="Calibri"/>
          <w:color w:val="000000"/>
          <w:sz w:val="22"/>
          <w:szCs w:val="22"/>
          <w:lang w:val="en-GB"/>
        </w:rPr>
        <w:t>l</w:t>
      </w:r>
      <w:r w:rsidR="00181A0C" w:rsidRPr="00442C50">
        <w:rPr>
          <w:rFonts w:ascii="Calibri" w:hAnsi="Calibri" w:cs="Calibri"/>
          <w:color w:val="000000"/>
          <w:sz w:val="22"/>
          <w:szCs w:val="22"/>
          <w:lang w:val="en-GB"/>
        </w:rPr>
        <w:t>iaising with the parents</w:t>
      </w:r>
    </w:p>
    <w:p w:rsidR="00181A0C" w:rsidRPr="00442C50" w:rsidRDefault="00A60951" w:rsidP="00A60951">
      <w:pPr>
        <w:numPr>
          <w:ilvl w:val="0"/>
          <w:numId w:val="18"/>
        </w:numPr>
        <w:autoSpaceDE w:val="0"/>
        <w:autoSpaceDN w:val="0"/>
        <w:adjustRightInd w:val="0"/>
        <w:jc w:val="both"/>
        <w:rPr>
          <w:rFonts w:ascii="Calibri" w:hAnsi="Calibri" w:cs="Calibri"/>
          <w:color w:val="000000"/>
          <w:sz w:val="22"/>
          <w:szCs w:val="22"/>
          <w:lang w:val="en-GB"/>
        </w:rPr>
      </w:pPr>
      <w:r>
        <w:rPr>
          <w:rFonts w:ascii="Calibri" w:hAnsi="Calibri" w:cs="Calibri"/>
          <w:color w:val="000000"/>
          <w:sz w:val="22"/>
          <w:szCs w:val="22"/>
          <w:lang w:val="en-GB"/>
        </w:rPr>
        <w:t>contributing</w:t>
      </w:r>
      <w:r w:rsidR="00181A0C" w:rsidRPr="00442C50">
        <w:rPr>
          <w:rFonts w:ascii="Calibri" w:hAnsi="Calibri" w:cs="Calibri"/>
          <w:color w:val="000000"/>
          <w:sz w:val="22"/>
          <w:szCs w:val="22"/>
          <w:lang w:val="en-GB"/>
        </w:rPr>
        <w:t xml:space="preserve"> to INSET</w:t>
      </w:r>
      <w:r w:rsidR="00567270" w:rsidRPr="00442C50">
        <w:rPr>
          <w:rFonts w:ascii="Calibri" w:hAnsi="Calibri" w:cs="Calibri"/>
          <w:color w:val="000000"/>
          <w:sz w:val="22"/>
          <w:szCs w:val="22"/>
          <w:lang w:val="en-GB"/>
        </w:rPr>
        <w:t xml:space="preserve"> to ensure staff are confident in the provisions for the children </w:t>
      </w:r>
      <w:r w:rsidR="00223689" w:rsidRPr="00442C50">
        <w:rPr>
          <w:rFonts w:ascii="Calibri" w:hAnsi="Calibri" w:cs="Calibri"/>
          <w:color w:val="000000"/>
          <w:sz w:val="22"/>
          <w:szCs w:val="22"/>
          <w:lang w:val="en-GB"/>
        </w:rPr>
        <w:t>w</w:t>
      </w:r>
      <w:r w:rsidR="00567270" w:rsidRPr="00442C50">
        <w:rPr>
          <w:rFonts w:ascii="Calibri" w:hAnsi="Calibri" w:cs="Calibri"/>
          <w:color w:val="000000"/>
          <w:sz w:val="22"/>
          <w:szCs w:val="22"/>
          <w:lang w:val="en-GB"/>
        </w:rPr>
        <w:t xml:space="preserve">ith </w:t>
      </w:r>
      <w:r w:rsidR="00DC5C50" w:rsidRPr="00442C50">
        <w:rPr>
          <w:rFonts w:ascii="Calibri" w:hAnsi="Calibri" w:cs="Calibri"/>
          <w:color w:val="000000"/>
          <w:sz w:val="22"/>
          <w:szCs w:val="22"/>
          <w:lang w:val="en-GB"/>
        </w:rPr>
        <w:t>SEND</w:t>
      </w:r>
    </w:p>
    <w:p w:rsidR="00EB3FA4" w:rsidRPr="00442C50" w:rsidRDefault="009360D2" w:rsidP="00A60951">
      <w:pPr>
        <w:numPr>
          <w:ilvl w:val="0"/>
          <w:numId w:val="18"/>
        </w:numPr>
        <w:autoSpaceDE w:val="0"/>
        <w:autoSpaceDN w:val="0"/>
        <w:adjustRightInd w:val="0"/>
        <w:jc w:val="both"/>
        <w:rPr>
          <w:rFonts w:ascii="Calibri" w:hAnsi="Calibri" w:cs="Calibri"/>
          <w:color w:val="000000"/>
          <w:sz w:val="22"/>
          <w:szCs w:val="22"/>
          <w:lang w:val="en-GB"/>
        </w:rPr>
      </w:pPr>
      <w:r>
        <w:rPr>
          <w:rFonts w:ascii="Calibri" w:hAnsi="Calibri" w:cs="Calibri"/>
          <w:color w:val="000000"/>
          <w:sz w:val="22"/>
          <w:szCs w:val="22"/>
          <w:lang w:val="en-GB"/>
        </w:rPr>
        <w:t>l</w:t>
      </w:r>
      <w:r w:rsidR="00DC5C50" w:rsidRPr="00442C50">
        <w:rPr>
          <w:rFonts w:ascii="Calibri" w:hAnsi="Calibri" w:cs="Calibri"/>
          <w:color w:val="000000"/>
          <w:sz w:val="22"/>
          <w:szCs w:val="22"/>
          <w:lang w:val="en-GB"/>
        </w:rPr>
        <w:t>iaising</w:t>
      </w:r>
      <w:r w:rsidR="00567270" w:rsidRPr="00442C50">
        <w:rPr>
          <w:rFonts w:ascii="Calibri" w:hAnsi="Calibri" w:cs="Calibri"/>
          <w:color w:val="000000"/>
          <w:sz w:val="22"/>
          <w:szCs w:val="22"/>
          <w:lang w:val="en-GB"/>
        </w:rPr>
        <w:t xml:space="preserve"> with </w:t>
      </w:r>
      <w:r w:rsidR="00181A0C" w:rsidRPr="00442C50">
        <w:rPr>
          <w:rFonts w:ascii="Calibri" w:hAnsi="Calibri" w:cs="Calibri"/>
          <w:color w:val="000000"/>
          <w:sz w:val="22"/>
          <w:szCs w:val="22"/>
          <w:lang w:val="en-GB"/>
        </w:rPr>
        <w:t xml:space="preserve">external support services </w:t>
      </w:r>
      <w:r w:rsidR="00567270" w:rsidRPr="00442C50">
        <w:rPr>
          <w:rFonts w:ascii="Calibri" w:hAnsi="Calibri" w:cs="Calibri"/>
          <w:color w:val="000000"/>
          <w:sz w:val="22"/>
          <w:szCs w:val="22"/>
          <w:lang w:val="en-GB"/>
        </w:rPr>
        <w:t>who assist to identify, assess</w:t>
      </w:r>
      <w:r w:rsidR="00181A0C" w:rsidRPr="00442C50">
        <w:rPr>
          <w:rFonts w:ascii="Calibri" w:hAnsi="Calibri" w:cs="Calibri"/>
          <w:color w:val="000000"/>
          <w:sz w:val="22"/>
          <w:szCs w:val="22"/>
          <w:lang w:val="en-GB"/>
        </w:rPr>
        <w:t xml:space="preserve"> and provide for, </w:t>
      </w:r>
      <w:r w:rsidR="00DC5C50" w:rsidRPr="00442C50">
        <w:rPr>
          <w:rFonts w:ascii="Calibri" w:hAnsi="Calibri" w:cs="Calibri"/>
          <w:color w:val="000000"/>
          <w:sz w:val="22"/>
          <w:szCs w:val="22"/>
          <w:lang w:val="en-GB"/>
        </w:rPr>
        <w:t>SEND</w:t>
      </w:r>
      <w:r w:rsidR="00181A0C" w:rsidRPr="00442C50">
        <w:rPr>
          <w:rFonts w:ascii="Calibri" w:hAnsi="Calibri" w:cs="Calibri"/>
          <w:color w:val="000000"/>
          <w:sz w:val="22"/>
          <w:szCs w:val="22"/>
          <w:lang w:val="en-GB"/>
        </w:rPr>
        <w:t xml:space="preserve"> pupils</w:t>
      </w:r>
    </w:p>
    <w:p w:rsidR="00A33C6F" w:rsidRPr="00442C50" w:rsidRDefault="00A33C6F" w:rsidP="00624D24">
      <w:pPr>
        <w:autoSpaceDE w:val="0"/>
        <w:autoSpaceDN w:val="0"/>
        <w:adjustRightInd w:val="0"/>
        <w:jc w:val="both"/>
        <w:rPr>
          <w:rFonts w:ascii="Calibri" w:hAnsi="Calibri" w:cs="Calibri"/>
          <w:color w:val="000000"/>
          <w:sz w:val="20"/>
          <w:szCs w:val="20"/>
          <w:lang w:val="en-GB"/>
        </w:rPr>
      </w:pPr>
    </w:p>
    <w:p w:rsidR="00181A0C" w:rsidRPr="006D7812" w:rsidRDefault="00181A0C" w:rsidP="00624D24">
      <w:pPr>
        <w:autoSpaceDE w:val="0"/>
        <w:autoSpaceDN w:val="0"/>
        <w:adjustRightInd w:val="0"/>
        <w:jc w:val="both"/>
        <w:rPr>
          <w:rFonts w:ascii="Calibri" w:hAnsi="Calibri" w:cs="Calibri"/>
          <w:color w:val="000000"/>
          <w:sz w:val="22"/>
          <w:szCs w:val="20"/>
          <w:lang w:val="en-GB"/>
        </w:rPr>
      </w:pPr>
      <w:r w:rsidRPr="006D7812">
        <w:rPr>
          <w:rFonts w:ascii="Calibri" w:hAnsi="Calibri" w:cs="Calibri"/>
          <w:color w:val="000000"/>
          <w:sz w:val="22"/>
          <w:szCs w:val="20"/>
          <w:lang w:val="en-GB"/>
        </w:rPr>
        <w:t>When it is considered necessary, colleagues from the following support services will be</w:t>
      </w:r>
      <w:r w:rsidR="00DC5C50" w:rsidRPr="006D7812">
        <w:rPr>
          <w:rFonts w:ascii="Calibri" w:hAnsi="Calibri" w:cs="Calibri"/>
          <w:color w:val="000000"/>
          <w:sz w:val="22"/>
          <w:szCs w:val="20"/>
          <w:lang w:val="en-GB"/>
        </w:rPr>
        <w:t xml:space="preserve"> </w:t>
      </w:r>
      <w:r w:rsidRPr="006D7812">
        <w:rPr>
          <w:rFonts w:ascii="Calibri" w:hAnsi="Calibri" w:cs="Calibri"/>
          <w:color w:val="000000"/>
          <w:sz w:val="22"/>
          <w:szCs w:val="20"/>
          <w:lang w:val="en-GB"/>
        </w:rPr>
        <w:t xml:space="preserve">involved with </w:t>
      </w:r>
      <w:r w:rsidR="00DC5C50" w:rsidRPr="006D7812">
        <w:rPr>
          <w:rFonts w:ascii="Calibri" w:hAnsi="Calibri" w:cs="Calibri"/>
          <w:color w:val="000000"/>
          <w:sz w:val="22"/>
          <w:szCs w:val="20"/>
          <w:lang w:val="en-GB"/>
        </w:rPr>
        <w:t>SEND</w:t>
      </w:r>
      <w:r w:rsidRPr="006D7812">
        <w:rPr>
          <w:rFonts w:ascii="Calibri" w:hAnsi="Calibri" w:cs="Calibri"/>
          <w:color w:val="000000"/>
          <w:sz w:val="22"/>
          <w:szCs w:val="20"/>
          <w:lang w:val="en-GB"/>
        </w:rPr>
        <w:t xml:space="preserve"> pupils:</w:t>
      </w:r>
    </w:p>
    <w:p w:rsidR="00181A0C" w:rsidRPr="00A60951" w:rsidRDefault="00181A0C" w:rsidP="00A60951">
      <w:pPr>
        <w:numPr>
          <w:ilvl w:val="0"/>
          <w:numId w:val="25"/>
        </w:numPr>
        <w:autoSpaceDE w:val="0"/>
        <w:autoSpaceDN w:val="0"/>
        <w:adjustRightInd w:val="0"/>
        <w:jc w:val="both"/>
        <w:rPr>
          <w:rFonts w:ascii="Calibri" w:hAnsi="Calibri" w:cs="Calibri"/>
          <w:sz w:val="22"/>
          <w:szCs w:val="22"/>
          <w:lang w:val="en-GB"/>
        </w:rPr>
      </w:pPr>
      <w:r w:rsidRPr="00A60951">
        <w:rPr>
          <w:rFonts w:ascii="Calibri" w:hAnsi="Calibri" w:cs="Calibri"/>
          <w:sz w:val="22"/>
          <w:szCs w:val="22"/>
          <w:lang w:val="en-GB"/>
        </w:rPr>
        <w:t xml:space="preserve">Educational </w:t>
      </w:r>
      <w:r w:rsidR="00231F6E" w:rsidRPr="00A60951">
        <w:rPr>
          <w:rFonts w:ascii="Calibri" w:hAnsi="Calibri" w:cs="Calibri"/>
          <w:sz w:val="22"/>
          <w:szCs w:val="22"/>
          <w:lang w:val="en-GB"/>
        </w:rPr>
        <w:t>P</w:t>
      </w:r>
      <w:r w:rsidRPr="00A60951">
        <w:rPr>
          <w:rFonts w:ascii="Calibri" w:hAnsi="Calibri" w:cs="Calibri"/>
          <w:sz w:val="22"/>
          <w:szCs w:val="22"/>
          <w:lang w:val="en-GB"/>
        </w:rPr>
        <w:t>sychologists</w:t>
      </w:r>
    </w:p>
    <w:p w:rsidR="00181A0C" w:rsidRPr="00A60951" w:rsidRDefault="006D7812" w:rsidP="00A60951">
      <w:pPr>
        <w:numPr>
          <w:ilvl w:val="0"/>
          <w:numId w:val="25"/>
        </w:numPr>
        <w:autoSpaceDE w:val="0"/>
        <w:autoSpaceDN w:val="0"/>
        <w:adjustRightInd w:val="0"/>
        <w:jc w:val="both"/>
        <w:rPr>
          <w:rFonts w:ascii="Calibri" w:hAnsi="Calibri" w:cs="Calibri"/>
          <w:sz w:val="22"/>
          <w:szCs w:val="22"/>
          <w:lang w:val="en-GB"/>
        </w:rPr>
      </w:pPr>
      <w:r w:rsidRPr="00A60951">
        <w:rPr>
          <w:rFonts w:ascii="Calibri" w:hAnsi="Calibri" w:cs="Calibri"/>
          <w:sz w:val="22"/>
          <w:szCs w:val="22"/>
          <w:lang w:val="en-GB"/>
        </w:rPr>
        <w:t>M</w:t>
      </w:r>
      <w:r w:rsidR="00181A0C" w:rsidRPr="00A60951">
        <w:rPr>
          <w:rFonts w:ascii="Calibri" w:hAnsi="Calibri" w:cs="Calibri"/>
          <w:sz w:val="22"/>
          <w:szCs w:val="22"/>
          <w:lang w:val="en-GB"/>
        </w:rPr>
        <w:t>edical officers</w:t>
      </w:r>
    </w:p>
    <w:p w:rsidR="00181A0C" w:rsidRPr="00A60951" w:rsidRDefault="006737C8" w:rsidP="00A60951">
      <w:pPr>
        <w:numPr>
          <w:ilvl w:val="0"/>
          <w:numId w:val="25"/>
        </w:numPr>
        <w:autoSpaceDE w:val="0"/>
        <w:autoSpaceDN w:val="0"/>
        <w:adjustRightInd w:val="0"/>
        <w:jc w:val="both"/>
        <w:rPr>
          <w:rFonts w:ascii="Calibri" w:hAnsi="Calibri" w:cs="Calibri"/>
          <w:sz w:val="22"/>
          <w:szCs w:val="22"/>
          <w:lang w:val="en-GB"/>
        </w:rPr>
      </w:pPr>
      <w:r w:rsidRPr="00A60951">
        <w:rPr>
          <w:rFonts w:ascii="Calibri" w:hAnsi="Calibri" w:cs="Calibri"/>
          <w:sz w:val="22"/>
          <w:szCs w:val="22"/>
          <w:lang w:val="en-GB"/>
        </w:rPr>
        <w:t>S</w:t>
      </w:r>
      <w:r w:rsidR="00181A0C" w:rsidRPr="00A60951">
        <w:rPr>
          <w:rFonts w:ascii="Calibri" w:hAnsi="Calibri" w:cs="Calibri"/>
          <w:sz w:val="22"/>
          <w:szCs w:val="22"/>
          <w:lang w:val="en-GB"/>
        </w:rPr>
        <w:t>peech</w:t>
      </w:r>
      <w:r w:rsidR="00231F6E" w:rsidRPr="00A60951">
        <w:rPr>
          <w:rFonts w:ascii="Calibri" w:hAnsi="Calibri" w:cs="Calibri"/>
          <w:sz w:val="22"/>
          <w:szCs w:val="22"/>
          <w:lang w:val="en-GB"/>
        </w:rPr>
        <w:t xml:space="preserve"> and L</w:t>
      </w:r>
      <w:r w:rsidR="00EB3FA4" w:rsidRPr="00A60951">
        <w:rPr>
          <w:rFonts w:ascii="Calibri" w:hAnsi="Calibri" w:cs="Calibri"/>
          <w:sz w:val="22"/>
          <w:szCs w:val="22"/>
          <w:lang w:val="en-GB"/>
        </w:rPr>
        <w:t>anguage</w:t>
      </w:r>
      <w:r w:rsidR="00231F6E" w:rsidRPr="00A60951">
        <w:rPr>
          <w:rFonts w:ascii="Calibri" w:hAnsi="Calibri" w:cs="Calibri"/>
          <w:sz w:val="22"/>
          <w:szCs w:val="22"/>
          <w:lang w:val="en-GB"/>
        </w:rPr>
        <w:t xml:space="preserve"> T</w:t>
      </w:r>
      <w:r w:rsidR="00181A0C" w:rsidRPr="00A60951">
        <w:rPr>
          <w:rFonts w:ascii="Calibri" w:hAnsi="Calibri" w:cs="Calibri"/>
          <w:sz w:val="22"/>
          <w:szCs w:val="22"/>
          <w:lang w:val="en-GB"/>
        </w:rPr>
        <w:t>herapists</w:t>
      </w:r>
    </w:p>
    <w:p w:rsidR="000A4235" w:rsidRPr="00A60951" w:rsidRDefault="000A4235" w:rsidP="00A60951">
      <w:pPr>
        <w:numPr>
          <w:ilvl w:val="0"/>
          <w:numId w:val="25"/>
        </w:numPr>
        <w:autoSpaceDE w:val="0"/>
        <w:autoSpaceDN w:val="0"/>
        <w:adjustRightInd w:val="0"/>
        <w:jc w:val="both"/>
        <w:rPr>
          <w:rFonts w:ascii="Calibri" w:hAnsi="Calibri" w:cs="Calibri"/>
          <w:sz w:val="22"/>
          <w:szCs w:val="22"/>
          <w:lang w:val="en-GB"/>
        </w:rPr>
      </w:pPr>
      <w:r w:rsidRPr="00A60951">
        <w:rPr>
          <w:rFonts w:ascii="Calibri" w:hAnsi="Calibri" w:cs="Calibri"/>
          <w:sz w:val="22"/>
          <w:szCs w:val="22"/>
          <w:lang w:val="en-GB"/>
        </w:rPr>
        <w:t>Occupational Therapists</w:t>
      </w:r>
    </w:p>
    <w:p w:rsidR="000A4235" w:rsidRPr="00A60951" w:rsidRDefault="000A4235" w:rsidP="00A60951">
      <w:pPr>
        <w:numPr>
          <w:ilvl w:val="0"/>
          <w:numId w:val="25"/>
        </w:numPr>
        <w:autoSpaceDE w:val="0"/>
        <w:autoSpaceDN w:val="0"/>
        <w:adjustRightInd w:val="0"/>
        <w:jc w:val="both"/>
        <w:rPr>
          <w:rFonts w:ascii="Calibri" w:hAnsi="Calibri" w:cs="Calibri"/>
          <w:sz w:val="22"/>
          <w:szCs w:val="22"/>
          <w:lang w:val="en-GB"/>
        </w:rPr>
      </w:pPr>
      <w:r w:rsidRPr="00A60951">
        <w:rPr>
          <w:rFonts w:ascii="Calibri" w:hAnsi="Calibri" w:cs="Calibri"/>
          <w:sz w:val="22"/>
          <w:szCs w:val="22"/>
          <w:lang w:val="en-GB"/>
        </w:rPr>
        <w:lastRenderedPageBreak/>
        <w:t>SEATSS</w:t>
      </w:r>
    </w:p>
    <w:p w:rsidR="00181A0C" w:rsidRPr="00A60951" w:rsidRDefault="00181A0C" w:rsidP="00A60951">
      <w:pPr>
        <w:numPr>
          <w:ilvl w:val="0"/>
          <w:numId w:val="25"/>
        </w:numPr>
        <w:autoSpaceDE w:val="0"/>
        <w:autoSpaceDN w:val="0"/>
        <w:adjustRightInd w:val="0"/>
        <w:jc w:val="both"/>
        <w:rPr>
          <w:rFonts w:ascii="Calibri" w:hAnsi="Calibri" w:cs="Calibri"/>
          <w:sz w:val="22"/>
          <w:szCs w:val="22"/>
          <w:lang w:val="en-GB"/>
        </w:rPr>
      </w:pPr>
      <w:r w:rsidRPr="00A60951">
        <w:rPr>
          <w:rFonts w:ascii="Calibri" w:hAnsi="Calibri" w:cs="Calibri"/>
          <w:sz w:val="22"/>
          <w:szCs w:val="22"/>
          <w:lang w:val="en-GB"/>
        </w:rPr>
        <w:t>Physiotherapists</w:t>
      </w:r>
    </w:p>
    <w:p w:rsidR="00181A0C" w:rsidRPr="00A60951" w:rsidRDefault="006D7812" w:rsidP="00A60951">
      <w:pPr>
        <w:numPr>
          <w:ilvl w:val="0"/>
          <w:numId w:val="25"/>
        </w:numPr>
        <w:autoSpaceDE w:val="0"/>
        <w:autoSpaceDN w:val="0"/>
        <w:adjustRightInd w:val="0"/>
        <w:jc w:val="both"/>
        <w:rPr>
          <w:rFonts w:ascii="Calibri" w:hAnsi="Calibri" w:cs="Calibri"/>
          <w:sz w:val="22"/>
          <w:szCs w:val="22"/>
          <w:lang w:val="en-GB"/>
        </w:rPr>
      </w:pPr>
      <w:r w:rsidRPr="00A60951">
        <w:rPr>
          <w:rFonts w:ascii="Calibri" w:hAnsi="Calibri" w:cs="Calibri"/>
          <w:sz w:val="22"/>
          <w:szCs w:val="22"/>
          <w:lang w:val="en-GB"/>
        </w:rPr>
        <w:t>H</w:t>
      </w:r>
      <w:r w:rsidR="00181A0C" w:rsidRPr="00A60951">
        <w:rPr>
          <w:rFonts w:ascii="Calibri" w:hAnsi="Calibri" w:cs="Calibri"/>
          <w:sz w:val="22"/>
          <w:szCs w:val="22"/>
          <w:lang w:val="en-GB"/>
        </w:rPr>
        <w:t>earing impairment services</w:t>
      </w:r>
    </w:p>
    <w:p w:rsidR="00181A0C" w:rsidRPr="00A60951" w:rsidRDefault="006D7812" w:rsidP="00A60951">
      <w:pPr>
        <w:numPr>
          <w:ilvl w:val="0"/>
          <w:numId w:val="25"/>
        </w:numPr>
        <w:autoSpaceDE w:val="0"/>
        <w:autoSpaceDN w:val="0"/>
        <w:adjustRightInd w:val="0"/>
        <w:jc w:val="both"/>
        <w:rPr>
          <w:rFonts w:ascii="Calibri" w:hAnsi="Calibri" w:cs="Calibri"/>
          <w:sz w:val="22"/>
          <w:szCs w:val="22"/>
          <w:lang w:val="en-GB"/>
        </w:rPr>
      </w:pPr>
      <w:r w:rsidRPr="00A60951">
        <w:rPr>
          <w:rFonts w:ascii="Calibri" w:hAnsi="Calibri" w:cs="Calibri"/>
          <w:sz w:val="22"/>
          <w:szCs w:val="22"/>
          <w:lang w:val="en-GB"/>
        </w:rPr>
        <w:t>V</w:t>
      </w:r>
      <w:r w:rsidR="00181A0C" w:rsidRPr="00A60951">
        <w:rPr>
          <w:rFonts w:ascii="Calibri" w:hAnsi="Calibri" w:cs="Calibri"/>
          <w:sz w:val="22"/>
          <w:szCs w:val="22"/>
          <w:lang w:val="en-GB"/>
        </w:rPr>
        <w:t>isual impairment services</w:t>
      </w:r>
    </w:p>
    <w:p w:rsidR="00A33C6F" w:rsidRPr="00EB3FA4" w:rsidRDefault="00A33C6F" w:rsidP="00624D24">
      <w:pPr>
        <w:autoSpaceDE w:val="0"/>
        <w:autoSpaceDN w:val="0"/>
        <w:adjustRightInd w:val="0"/>
        <w:jc w:val="both"/>
        <w:rPr>
          <w:rFonts w:ascii="Calibri" w:hAnsi="Calibri" w:cs="Calibri"/>
          <w:color w:val="000000"/>
          <w:sz w:val="22"/>
          <w:szCs w:val="22"/>
          <w:lang w:val="en-GB"/>
        </w:rPr>
      </w:pPr>
    </w:p>
    <w:p w:rsidR="00181A0C" w:rsidRPr="00EB3FA4" w:rsidRDefault="00181A0C" w:rsidP="00624D24">
      <w:pPr>
        <w:autoSpaceDE w:val="0"/>
        <w:autoSpaceDN w:val="0"/>
        <w:adjustRightInd w:val="0"/>
        <w:jc w:val="both"/>
        <w:rPr>
          <w:rFonts w:ascii="Calibri" w:hAnsi="Calibri" w:cs="Calibri"/>
          <w:color w:val="000000"/>
          <w:sz w:val="22"/>
          <w:szCs w:val="22"/>
          <w:lang w:val="en-GB"/>
        </w:rPr>
      </w:pPr>
      <w:r w:rsidRPr="00EB3FA4">
        <w:rPr>
          <w:rFonts w:ascii="Calibri" w:hAnsi="Calibri" w:cs="Calibri"/>
          <w:color w:val="000000"/>
          <w:sz w:val="22"/>
          <w:szCs w:val="22"/>
          <w:lang w:val="en-GB"/>
        </w:rPr>
        <w:t>In addition, important links are in place with the following organisations:</w:t>
      </w:r>
    </w:p>
    <w:p w:rsidR="00181A0C" w:rsidRPr="00EB3FA4" w:rsidRDefault="00181A0C" w:rsidP="00A60951">
      <w:pPr>
        <w:numPr>
          <w:ilvl w:val="0"/>
          <w:numId w:val="25"/>
        </w:numPr>
        <w:autoSpaceDE w:val="0"/>
        <w:autoSpaceDN w:val="0"/>
        <w:adjustRightInd w:val="0"/>
        <w:jc w:val="both"/>
        <w:rPr>
          <w:rFonts w:ascii="Calibri" w:hAnsi="Calibri" w:cs="Calibri"/>
          <w:color w:val="000000"/>
          <w:sz w:val="22"/>
          <w:szCs w:val="22"/>
          <w:lang w:val="en-GB"/>
        </w:rPr>
      </w:pPr>
      <w:r w:rsidRPr="00EB3FA4">
        <w:rPr>
          <w:rFonts w:ascii="Calibri" w:hAnsi="Calibri" w:cs="Calibri"/>
          <w:color w:val="000000"/>
          <w:sz w:val="22"/>
          <w:szCs w:val="22"/>
          <w:lang w:val="en-GB"/>
        </w:rPr>
        <w:t>The children’s centre with the aim of providing continuity</w:t>
      </w:r>
      <w:r w:rsidR="001D3359" w:rsidRPr="00EB3FA4">
        <w:rPr>
          <w:rFonts w:ascii="Calibri" w:hAnsi="Calibri" w:cs="Calibri"/>
          <w:color w:val="000000"/>
          <w:sz w:val="22"/>
          <w:szCs w:val="22"/>
          <w:lang w:val="en-GB"/>
        </w:rPr>
        <w:t xml:space="preserve"> </w:t>
      </w:r>
      <w:r w:rsidRPr="00EB3FA4">
        <w:rPr>
          <w:rFonts w:ascii="Calibri" w:hAnsi="Calibri" w:cs="Calibri"/>
          <w:color w:val="000000"/>
          <w:sz w:val="22"/>
          <w:szCs w:val="22"/>
          <w:lang w:val="en-GB"/>
        </w:rPr>
        <w:t>between home and school</w:t>
      </w:r>
    </w:p>
    <w:p w:rsidR="00181A0C" w:rsidRPr="00EB3FA4" w:rsidRDefault="00EB3FA4" w:rsidP="00A60951">
      <w:pPr>
        <w:numPr>
          <w:ilvl w:val="0"/>
          <w:numId w:val="25"/>
        </w:numPr>
        <w:autoSpaceDE w:val="0"/>
        <w:autoSpaceDN w:val="0"/>
        <w:adjustRightInd w:val="0"/>
        <w:jc w:val="both"/>
        <w:rPr>
          <w:rFonts w:ascii="Calibri" w:hAnsi="Calibri" w:cs="Calibri"/>
          <w:color w:val="000000"/>
          <w:sz w:val="22"/>
          <w:szCs w:val="22"/>
          <w:lang w:val="en-GB"/>
        </w:rPr>
      </w:pPr>
      <w:r>
        <w:rPr>
          <w:rFonts w:ascii="Calibri" w:hAnsi="Calibri" w:cs="Calibri"/>
          <w:color w:val="000000"/>
          <w:sz w:val="22"/>
          <w:szCs w:val="22"/>
          <w:lang w:val="en-GB"/>
        </w:rPr>
        <w:t>The local authority</w:t>
      </w:r>
    </w:p>
    <w:p w:rsidR="00181A0C" w:rsidRPr="00EB3FA4" w:rsidRDefault="00181A0C" w:rsidP="00A60951">
      <w:pPr>
        <w:numPr>
          <w:ilvl w:val="0"/>
          <w:numId w:val="25"/>
        </w:numPr>
        <w:autoSpaceDE w:val="0"/>
        <w:autoSpaceDN w:val="0"/>
        <w:adjustRightInd w:val="0"/>
        <w:jc w:val="both"/>
        <w:rPr>
          <w:rFonts w:ascii="Calibri" w:hAnsi="Calibri" w:cs="Calibri"/>
          <w:color w:val="000000"/>
          <w:sz w:val="22"/>
          <w:szCs w:val="22"/>
          <w:lang w:val="en-GB"/>
        </w:rPr>
      </w:pPr>
      <w:r w:rsidRPr="00EB3FA4">
        <w:rPr>
          <w:rFonts w:ascii="Calibri" w:hAnsi="Calibri" w:cs="Calibri"/>
          <w:color w:val="000000"/>
          <w:sz w:val="22"/>
          <w:szCs w:val="22"/>
          <w:lang w:val="en-GB"/>
        </w:rPr>
        <w:t>Specialist Services</w:t>
      </w:r>
    </w:p>
    <w:p w:rsidR="00181A0C" w:rsidRPr="00EB3FA4" w:rsidRDefault="00181A0C" w:rsidP="00A60951">
      <w:pPr>
        <w:numPr>
          <w:ilvl w:val="0"/>
          <w:numId w:val="25"/>
        </w:numPr>
        <w:autoSpaceDE w:val="0"/>
        <w:autoSpaceDN w:val="0"/>
        <w:adjustRightInd w:val="0"/>
        <w:jc w:val="both"/>
        <w:rPr>
          <w:rFonts w:ascii="Calibri" w:hAnsi="Calibri" w:cs="Calibri"/>
          <w:color w:val="000000"/>
          <w:sz w:val="22"/>
          <w:szCs w:val="22"/>
          <w:lang w:val="en-GB"/>
        </w:rPr>
      </w:pPr>
      <w:r w:rsidRPr="00EB3FA4">
        <w:rPr>
          <w:rFonts w:ascii="Calibri" w:hAnsi="Calibri" w:cs="Calibri"/>
          <w:color w:val="000000"/>
          <w:sz w:val="22"/>
          <w:szCs w:val="22"/>
          <w:lang w:val="en-GB"/>
        </w:rPr>
        <w:t>Education Welfare</w:t>
      </w:r>
      <w:r w:rsidR="00EB3FA4">
        <w:rPr>
          <w:rFonts w:ascii="Calibri" w:hAnsi="Calibri" w:cs="Calibri"/>
          <w:color w:val="000000"/>
          <w:sz w:val="22"/>
          <w:szCs w:val="22"/>
          <w:lang w:val="en-GB"/>
        </w:rPr>
        <w:t xml:space="preserve"> service</w:t>
      </w:r>
    </w:p>
    <w:p w:rsidR="00181A0C" w:rsidRPr="00EB3FA4" w:rsidRDefault="00181A0C" w:rsidP="00A60951">
      <w:pPr>
        <w:numPr>
          <w:ilvl w:val="0"/>
          <w:numId w:val="25"/>
        </w:numPr>
        <w:autoSpaceDE w:val="0"/>
        <w:autoSpaceDN w:val="0"/>
        <w:adjustRightInd w:val="0"/>
        <w:jc w:val="both"/>
        <w:rPr>
          <w:rFonts w:ascii="Calibri" w:hAnsi="Calibri" w:cs="Calibri"/>
          <w:color w:val="000000"/>
          <w:sz w:val="22"/>
          <w:szCs w:val="22"/>
          <w:lang w:val="en-GB"/>
        </w:rPr>
      </w:pPr>
      <w:r w:rsidRPr="00EB3FA4">
        <w:rPr>
          <w:rFonts w:ascii="Calibri" w:hAnsi="Calibri" w:cs="Calibri"/>
          <w:color w:val="000000"/>
          <w:sz w:val="22"/>
          <w:szCs w:val="22"/>
          <w:lang w:val="en-GB"/>
        </w:rPr>
        <w:t>Social Services</w:t>
      </w:r>
    </w:p>
    <w:p w:rsidR="00181A0C" w:rsidRPr="00EB3FA4" w:rsidRDefault="00181A0C" w:rsidP="00A60951">
      <w:pPr>
        <w:numPr>
          <w:ilvl w:val="0"/>
          <w:numId w:val="25"/>
        </w:numPr>
        <w:autoSpaceDE w:val="0"/>
        <w:autoSpaceDN w:val="0"/>
        <w:adjustRightInd w:val="0"/>
        <w:jc w:val="both"/>
        <w:rPr>
          <w:rFonts w:ascii="Calibri" w:hAnsi="Calibri" w:cs="Calibri"/>
          <w:color w:val="000000"/>
          <w:sz w:val="22"/>
          <w:szCs w:val="22"/>
          <w:lang w:val="en-GB"/>
        </w:rPr>
      </w:pPr>
      <w:r w:rsidRPr="00EB3FA4">
        <w:rPr>
          <w:rFonts w:ascii="Calibri" w:hAnsi="Calibri" w:cs="Calibri"/>
          <w:color w:val="000000"/>
          <w:sz w:val="22"/>
          <w:szCs w:val="22"/>
          <w:lang w:val="en-GB"/>
        </w:rPr>
        <w:t>Health Visitors</w:t>
      </w:r>
    </w:p>
    <w:p w:rsidR="00A33C6F" w:rsidRPr="00442C50" w:rsidRDefault="00A33C6F" w:rsidP="00624D24">
      <w:pPr>
        <w:autoSpaceDE w:val="0"/>
        <w:autoSpaceDN w:val="0"/>
        <w:adjustRightInd w:val="0"/>
        <w:jc w:val="both"/>
        <w:rPr>
          <w:rFonts w:ascii="Calibri" w:hAnsi="Calibri" w:cs="Calibri"/>
          <w:color w:val="000000"/>
          <w:sz w:val="20"/>
          <w:szCs w:val="20"/>
          <w:lang w:val="en-GB"/>
        </w:rPr>
      </w:pPr>
    </w:p>
    <w:p w:rsidR="00476832" w:rsidRPr="00442C50" w:rsidRDefault="00223689" w:rsidP="00624D24">
      <w:pPr>
        <w:autoSpaceDE w:val="0"/>
        <w:autoSpaceDN w:val="0"/>
        <w:adjustRightInd w:val="0"/>
        <w:jc w:val="both"/>
        <w:rPr>
          <w:rFonts w:ascii="Calibri" w:hAnsi="Calibri" w:cs="Calibri"/>
          <w:b/>
          <w:bCs/>
          <w:color w:val="000000"/>
          <w:lang w:val="en-GB"/>
        </w:rPr>
      </w:pPr>
      <w:r w:rsidRPr="00442C50">
        <w:rPr>
          <w:rFonts w:ascii="Calibri" w:hAnsi="Calibri" w:cs="Calibri"/>
          <w:b/>
          <w:bCs/>
          <w:color w:val="000000"/>
          <w:lang w:val="en-GB"/>
        </w:rPr>
        <w:t>SEND</w:t>
      </w:r>
      <w:r w:rsidR="00181A0C" w:rsidRPr="00442C50">
        <w:rPr>
          <w:rFonts w:ascii="Calibri" w:hAnsi="Calibri" w:cs="Calibri"/>
          <w:b/>
          <w:bCs/>
          <w:color w:val="000000"/>
          <w:lang w:val="en-GB"/>
        </w:rPr>
        <w:t xml:space="preserve"> Policy Review</w:t>
      </w:r>
    </w:p>
    <w:p w:rsidR="00181A0C" w:rsidRPr="00442C50" w:rsidRDefault="00181A0C" w:rsidP="00223689">
      <w:pPr>
        <w:autoSpaceDE w:val="0"/>
        <w:autoSpaceDN w:val="0"/>
        <w:adjustRightInd w:val="0"/>
        <w:jc w:val="both"/>
        <w:rPr>
          <w:rFonts w:ascii="Calibri" w:hAnsi="Calibri" w:cs="Calibri"/>
          <w:sz w:val="22"/>
          <w:szCs w:val="22"/>
          <w:lang w:val="en-GB"/>
        </w:rPr>
      </w:pPr>
      <w:r w:rsidRPr="00442C50">
        <w:rPr>
          <w:rFonts w:ascii="Calibri" w:hAnsi="Calibri" w:cs="Calibri"/>
          <w:color w:val="000000"/>
          <w:sz w:val="22"/>
          <w:szCs w:val="22"/>
          <w:lang w:val="en-GB"/>
        </w:rPr>
        <w:t xml:space="preserve">The school considers the </w:t>
      </w:r>
      <w:r w:rsidR="00223689" w:rsidRPr="00442C50">
        <w:rPr>
          <w:rFonts w:ascii="Calibri" w:hAnsi="Calibri" w:cs="Calibri"/>
          <w:color w:val="000000"/>
          <w:sz w:val="22"/>
          <w:szCs w:val="22"/>
          <w:lang w:val="en-GB"/>
        </w:rPr>
        <w:t>SEND</w:t>
      </w:r>
      <w:r w:rsidRPr="00442C50">
        <w:rPr>
          <w:rFonts w:ascii="Calibri" w:hAnsi="Calibri" w:cs="Calibri"/>
          <w:color w:val="000000"/>
          <w:sz w:val="22"/>
          <w:szCs w:val="22"/>
          <w:lang w:val="en-GB"/>
        </w:rPr>
        <w:t xml:space="preserve"> Poli</w:t>
      </w:r>
      <w:r w:rsidR="001D3359" w:rsidRPr="00442C50">
        <w:rPr>
          <w:rFonts w:ascii="Calibri" w:hAnsi="Calibri" w:cs="Calibri"/>
          <w:color w:val="000000"/>
          <w:sz w:val="22"/>
          <w:szCs w:val="22"/>
          <w:lang w:val="en-GB"/>
        </w:rPr>
        <w:t>cy document to be important and</w:t>
      </w:r>
      <w:r w:rsidRPr="00442C50">
        <w:rPr>
          <w:rFonts w:ascii="Calibri" w:hAnsi="Calibri" w:cs="Calibri"/>
          <w:color w:val="000000"/>
          <w:sz w:val="22"/>
          <w:szCs w:val="22"/>
          <w:lang w:val="en-GB"/>
        </w:rPr>
        <w:t xml:space="preserve"> in conjunction with the</w:t>
      </w:r>
      <w:r w:rsidR="00223689" w:rsidRPr="00442C50">
        <w:rPr>
          <w:rFonts w:ascii="Calibri" w:hAnsi="Calibri" w:cs="Calibri"/>
          <w:color w:val="000000"/>
          <w:sz w:val="22"/>
          <w:szCs w:val="22"/>
          <w:lang w:val="en-GB"/>
        </w:rPr>
        <w:t xml:space="preserve"> </w:t>
      </w:r>
      <w:r w:rsidR="00EB3FA4">
        <w:rPr>
          <w:rFonts w:ascii="Calibri" w:hAnsi="Calibri" w:cs="Calibri"/>
          <w:color w:val="000000"/>
          <w:sz w:val="22"/>
          <w:szCs w:val="22"/>
          <w:lang w:val="en-GB"/>
        </w:rPr>
        <w:t>Governing B</w:t>
      </w:r>
      <w:r w:rsidRPr="00442C50">
        <w:rPr>
          <w:rFonts w:ascii="Calibri" w:hAnsi="Calibri" w:cs="Calibri"/>
          <w:color w:val="000000"/>
          <w:sz w:val="22"/>
          <w:szCs w:val="22"/>
          <w:lang w:val="en-GB"/>
        </w:rPr>
        <w:t>ody, undertakes a thorough review of both policy and practice each year. The</w:t>
      </w:r>
      <w:r w:rsidR="00223689" w:rsidRPr="00442C50">
        <w:rPr>
          <w:rFonts w:ascii="Calibri" w:hAnsi="Calibri" w:cs="Calibri"/>
          <w:color w:val="000000"/>
          <w:sz w:val="22"/>
          <w:szCs w:val="22"/>
          <w:lang w:val="en-GB"/>
        </w:rPr>
        <w:t xml:space="preserve"> </w:t>
      </w:r>
      <w:r w:rsidRPr="00442C50">
        <w:rPr>
          <w:rFonts w:ascii="Calibri" w:hAnsi="Calibri" w:cs="Calibri"/>
          <w:color w:val="000000"/>
          <w:sz w:val="22"/>
          <w:szCs w:val="22"/>
          <w:lang w:val="en-GB"/>
        </w:rPr>
        <w:t xml:space="preserve">outcomes of this review are used to inform the School </w:t>
      </w:r>
      <w:r w:rsidR="002D1C86" w:rsidRPr="00442C50">
        <w:rPr>
          <w:rFonts w:ascii="Calibri" w:hAnsi="Calibri" w:cs="Calibri"/>
          <w:sz w:val="22"/>
          <w:szCs w:val="22"/>
          <w:lang w:val="en-GB"/>
        </w:rPr>
        <w:t>Improvement</w:t>
      </w:r>
      <w:r w:rsidR="002D1C86" w:rsidRPr="00442C50">
        <w:rPr>
          <w:rFonts w:ascii="Calibri" w:hAnsi="Calibri" w:cs="Calibri"/>
          <w:color w:val="FF0000"/>
          <w:sz w:val="22"/>
          <w:szCs w:val="22"/>
          <w:lang w:val="en-GB"/>
        </w:rPr>
        <w:t xml:space="preserve"> </w:t>
      </w:r>
      <w:r w:rsidRPr="00442C50">
        <w:rPr>
          <w:rFonts w:ascii="Calibri" w:hAnsi="Calibri" w:cs="Calibri"/>
          <w:color w:val="000000"/>
          <w:sz w:val="22"/>
          <w:szCs w:val="22"/>
          <w:lang w:val="en-GB"/>
        </w:rPr>
        <w:t>Plan.</w:t>
      </w:r>
    </w:p>
    <w:sectPr w:rsidR="00181A0C" w:rsidRPr="00442C50" w:rsidSect="00A60951">
      <w:pgSz w:w="12240" w:h="15840"/>
      <w:pgMar w:top="1135" w:right="758" w:bottom="568" w:left="993"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1FE8" w:rsidRDefault="00D61FE8" w:rsidP="00DC5C50">
      <w:r>
        <w:separator/>
      </w:r>
    </w:p>
  </w:endnote>
  <w:endnote w:type="continuationSeparator" w:id="0">
    <w:p w:rsidR="00D61FE8" w:rsidRDefault="00D61FE8" w:rsidP="00DC5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ahoma-Bold">
    <w:altName w:val="Tahom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1FE8" w:rsidRDefault="00D61FE8" w:rsidP="00DC5C50">
      <w:r>
        <w:separator/>
      </w:r>
    </w:p>
  </w:footnote>
  <w:footnote w:type="continuationSeparator" w:id="0">
    <w:p w:rsidR="00D61FE8" w:rsidRDefault="00D61FE8" w:rsidP="00DC5C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D4B93"/>
    <w:multiLevelType w:val="hybridMultilevel"/>
    <w:tmpl w:val="2FAAE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E77A7"/>
    <w:multiLevelType w:val="hybridMultilevel"/>
    <w:tmpl w:val="06262F74"/>
    <w:lvl w:ilvl="0" w:tplc="C7B8913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182889"/>
    <w:multiLevelType w:val="hybridMultilevel"/>
    <w:tmpl w:val="B5B8E2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8387B04"/>
    <w:multiLevelType w:val="hybridMultilevel"/>
    <w:tmpl w:val="4232CA82"/>
    <w:lvl w:ilvl="0" w:tplc="726E6BCE">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D355C2D"/>
    <w:multiLevelType w:val="hybridMultilevel"/>
    <w:tmpl w:val="0E1CC7A2"/>
    <w:lvl w:ilvl="0" w:tplc="C7B8913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171502"/>
    <w:multiLevelType w:val="hybridMultilevel"/>
    <w:tmpl w:val="1FD8F5A4"/>
    <w:lvl w:ilvl="0" w:tplc="C7B8913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1D4B8F"/>
    <w:multiLevelType w:val="hybridMultilevel"/>
    <w:tmpl w:val="475857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0844C72"/>
    <w:multiLevelType w:val="hybridMultilevel"/>
    <w:tmpl w:val="110A095A"/>
    <w:lvl w:ilvl="0" w:tplc="C7B8913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EF4230"/>
    <w:multiLevelType w:val="hybridMultilevel"/>
    <w:tmpl w:val="D548D5E0"/>
    <w:lvl w:ilvl="0" w:tplc="C7B8913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E41070"/>
    <w:multiLevelType w:val="hybridMultilevel"/>
    <w:tmpl w:val="C1D003B8"/>
    <w:lvl w:ilvl="0" w:tplc="7C48537C">
      <w:numFmt w:val="bullet"/>
      <w:lvlText w:val="•"/>
      <w:lvlJc w:val="left"/>
      <w:pPr>
        <w:ind w:left="720" w:hanging="360"/>
      </w:pPr>
      <w:rPr>
        <w:rFonts w:ascii="Calibri" w:eastAsia="Times New Roman" w:hAnsi="Calibri"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77B20"/>
    <w:multiLevelType w:val="hybridMultilevel"/>
    <w:tmpl w:val="AABEC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13646B"/>
    <w:multiLevelType w:val="hybridMultilevel"/>
    <w:tmpl w:val="57C0DD1C"/>
    <w:lvl w:ilvl="0" w:tplc="C7B8913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390F5D"/>
    <w:multiLevelType w:val="hybridMultilevel"/>
    <w:tmpl w:val="179C2256"/>
    <w:lvl w:ilvl="0" w:tplc="C7B8913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27321B"/>
    <w:multiLevelType w:val="hybridMultilevel"/>
    <w:tmpl w:val="C7D4AA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5752801"/>
    <w:multiLevelType w:val="hybridMultilevel"/>
    <w:tmpl w:val="CB725F8E"/>
    <w:lvl w:ilvl="0" w:tplc="C7B8913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286CB1"/>
    <w:multiLevelType w:val="hybridMultilevel"/>
    <w:tmpl w:val="FED6DF2C"/>
    <w:lvl w:ilvl="0" w:tplc="C7B8913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EC3D3A"/>
    <w:multiLevelType w:val="hybridMultilevel"/>
    <w:tmpl w:val="2E8299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0722FEE"/>
    <w:multiLevelType w:val="hybridMultilevel"/>
    <w:tmpl w:val="0FC8E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BE141F"/>
    <w:multiLevelType w:val="hybridMultilevel"/>
    <w:tmpl w:val="2E2EEDE6"/>
    <w:lvl w:ilvl="0" w:tplc="C7B8913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4B7EA8"/>
    <w:multiLevelType w:val="hybridMultilevel"/>
    <w:tmpl w:val="6E24EE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B4A3796"/>
    <w:multiLevelType w:val="hybridMultilevel"/>
    <w:tmpl w:val="2166A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2B4BB2"/>
    <w:multiLevelType w:val="hybridMultilevel"/>
    <w:tmpl w:val="7CFC6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E30DA2"/>
    <w:multiLevelType w:val="hybridMultilevel"/>
    <w:tmpl w:val="4300E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531616"/>
    <w:multiLevelType w:val="hybridMultilevel"/>
    <w:tmpl w:val="E7C86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380BC1"/>
    <w:multiLevelType w:val="hybridMultilevel"/>
    <w:tmpl w:val="4D5E8EA0"/>
    <w:lvl w:ilvl="0" w:tplc="7C48537C">
      <w:numFmt w:val="bullet"/>
      <w:lvlText w:val="•"/>
      <w:lvlJc w:val="left"/>
      <w:pPr>
        <w:ind w:left="720" w:hanging="360"/>
      </w:pPr>
      <w:rPr>
        <w:rFonts w:ascii="Calibri" w:eastAsia="Times New Roman" w:hAnsi="Calibri"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4D1D05"/>
    <w:multiLevelType w:val="hybridMultilevel"/>
    <w:tmpl w:val="1A2C5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64072D"/>
    <w:multiLevelType w:val="hybridMultilevel"/>
    <w:tmpl w:val="F15E2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D7479E"/>
    <w:multiLevelType w:val="hybridMultilevel"/>
    <w:tmpl w:val="85B01A5C"/>
    <w:lvl w:ilvl="0" w:tplc="7C48537C">
      <w:numFmt w:val="bullet"/>
      <w:lvlText w:val="•"/>
      <w:lvlJc w:val="left"/>
      <w:pPr>
        <w:ind w:left="720" w:hanging="360"/>
      </w:pPr>
      <w:rPr>
        <w:rFonts w:ascii="Calibri" w:eastAsia="Times New Roman" w:hAnsi="Calibri"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046226"/>
    <w:multiLevelType w:val="hybridMultilevel"/>
    <w:tmpl w:val="4734E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7F47B8"/>
    <w:multiLevelType w:val="hybridMultilevel"/>
    <w:tmpl w:val="24ECF5FC"/>
    <w:lvl w:ilvl="0" w:tplc="C7B8913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8C4924"/>
    <w:multiLevelType w:val="hybridMultilevel"/>
    <w:tmpl w:val="65722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FB40D9"/>
    <w:multiLevelType w:val="hybridMultilevel"/>
    <w:tmpl w:val="94CE4D76"/>
    <w:lvl w:ilvl="0" w:tplc="C7B8913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DA75E8"/>
    <w:multiLevelType w:val="hybridMultilevel"/>
    <w:tmpl w:val="34D07A76"/>
    <w:lvl w:ilvl="0" w:tplc="C7B8913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500824"/>
    <w:multiLevelType w:val="hybridMultilevel"/>
    <w:tmpl w:val="142082E2"/>
    <w:lvl w:ilvl="0" w:tplc="7C48537C">
      <w:numFmt w:val="bullet"/>
      <w:lvlText w:val="•"/>
      <w:lvlJc w:val="left"/>
      <w:pPr>
        <w:ind w:left="720" w:hanging="360"/>
      </w:pPr>
      <w:rPr>
        <w:rFonts w:ascii="Calibri" w:eastAsia="Times New Roman" w:hAnsi="Calibri"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494CE9"/>
    <w:multiLevelType w:val="hybridMultilevel"/>
    <w:tmpl w:val="A52C22FC"/>
    <w:lvl w:ilvl="0" w:tplc="7C48537C">
      <w:numFmt w:val="bullet"/>
      <w:lvlText w:val="•"/>
      <w:lvlJc w:val="left"/>
      <w:pPr>
        <w:ind w:left="862" w:hanging="360"/>
      </w:pPr>
      <w:rPr>
        <w:rFonts w:ascii="Calibri" w:eastAsia="Times New Roman" w:hAnsi="Calibri" w:cs="Calibri" w:hint="default"/>
        <w:color w:val="000000"/>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5" w15:restartNumberingAfterBreak="0">
    <w:nsid w:val="799773A7"/>
    <w:multiLevelType w:val="hybridMultilevel"/>
    <w:tmpl w:val="7E4CB52E"/>
    <w:lvl w:ilvl="0" w:tplc="591AD65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6"/>
  </w:num>
  <w:num w:numId="4">
    <w:abstractNumId w:val="19"/>
  </w:num>
  <w:num w:numId="5">
    <w:abstractNumId w:val="20"/>
  </w:num>
  <w:num w:numId="6">
    <w:abstractNumId w:val="35"/>
  </w:num>
  <w:num w:numId="7">
    <w:abstractNumId w:val="21"/>
  </w:num>
  <w:num w:numId="8">
    <w:abstractNumId w:val="26"/>
  </w:num>
  <w:num w:numId="9">
    <w:abstractNumId w:val="3"/>
  </w:num>
  <w:num w:numId="10">
    <w:abstractNumId w:val="17"/>
  </w:num>
  <w:num w:numId="11">
    <w:abstractNumId w:val="10"/>
  </w:num>
  <w:num w:numId="12">
    <w:abstractNumId w:val="25"/>
  </w:num>
  <w:num w:numId="13">
    <w:abstractNumId w:val="30"/>
  </w:num>
  <w:num w:numId="14">
    <w:abstractNumId w:val="23"/>
  </w:num>
  <w:num w:numId="15">
    <w:abstractNumId w:val="22"/>
  </w:num>
  <w:num w:numId="16">
    <w:abstractNumId w:val="28"/>
  </w:num>
  <w:num w:numId="17">
    <w:abstractNumId w:val="32"/>
  </w:num>
  <w:num w:numId="18">
    <w:abstractNumId w:val="4"/>
  </w:num>
  <w:num w:numId="19">
    <w:abstractNumId w:val="31"/>
  </w:num>
  <w:num w:numId="20">
    <w:abstractNumId w:val="1"/>
  </w:num>
  <w:num w:numId="21">
    <w:abstractNumId w:val="0"/>
  </w:num>
  <w:num w:numId="22">
    <w:abstractNumId w:val="9"/>
  </w:num>
  <w:num w:numId="23">
    <w:abstractNumId w:val="34"/>
  </w:num>
  <w:num w:numId="24">
    <w:abstractNumId w:val="6"/>
  </w:num>
  <w:num w:numId="25">
    <w:abstractNumId w:val="7"/>
  </w:num>
  <w:num w:numId="26">
    <w:abstractNumId w:val="11"/>
  </w:num>
  <w:num w:numId="27">
    <w:abstractNumId w:val="5"/>
  </w:num>
  <w:num w:numId="28">
    <w:abstractNumId w:val="15"/>
  </w:num>
  <w:num w:numId="29">
    <w:abstractNumId w:val="12"/>
  </w:num>
  <w:num w:numId="30">
    <w:abstractNumId w:val="29"/>
  </w:num>
  <w:num w:numId="31">
    <w:abstractNumId w:val="18"/>
  </w:num>
  <w:num w:numId="32">
    <w:abstractNumId w:val="14"/>
  </w:num>
  <w:num w:numId="33">
    <w:abstractNumId w:val="8"/>
  </w:num>
  <w:num w:numId="34">
    <w:abstractNumId w:val="27"/>
  </w:num>
  <w:num w:numId="35">
    <w:abstractNumId w:val="24"/>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A0C"/>
    <w:rsid w:val="0001226B"/>
    <w:rsid w:val="000126BF"/>
    <w:rsid w:val="0003288F"/>
    <w:rsid w:val="00045252"/>
    <w:rsid w:val="00055BD8"/>
    <w:rsid w:val="00071603"/>
    <w:rsid w:val="00080F54"/>
    <w:rsid w:val="000A4235"/>
    <w:rsid w:val="000A546F"/>
    <w:rsid w:val="000A645C"/>
    <w:rsid w:val="000A7876"/>
    <w:rsid w:val="000C3FFD"/>
    <w:rsid w:val="000C6F1F"/>
    <w:rsid w:val="0010206D"/>
    <w:rsid w:val="00122426"/>
    <w:rsid w:val="00123D53"/>
    <w:rsid w:val="001520C8"/>
    <w:rsid w:val="00181A0C"/>
    <w:rsid w:val="001825BF"/>
    <w:rsid w:val="001825F9"/>
    <w:rsid w:val="001A4873"/>
    <w:rsid w:val="001B65EE"/>
    <w:rsid w:val="001D3359"/>
    <w:rsid w:val="00200F92"/>
    <w:rsid w:val="00223689"/>
    <w:rsid w:val="00231F6E"/>
    <w:rsid w:val="00277B93"/>
    <w:rsid w:val="002800C1"/>
    <w:rsid w:val="00295C98"/>
    <w:rsid w:val="002D1C86"/>
    <w:rsid w:val="002E09DA"/>
    <w:rsid w:val="002E527F"/>
    <w:rsid w:val="00316D37"/>
    <w:rsid w:val="003215EA"/>
    <w:rsid w:val="0033231C"/>
    <w:rsid w:val="0035181B"/>
    <w:rsid w:val="00354AAA"/>
    <w:rsid w:val="003D4FAD"/>
    <w:rsid w:val="00420A01"/>
    <w:rsid w:val="00442C50"/>
    <w:rsid w:val="00443B0C"/>
    <w:rsid w:val="00470894"/>
    <w:rsid w:val="00476832"/>
    <w:rsid w:val="004D0FAD"/>
    <w:rsid w:val="004F1EE2"/>
    <w:rsid w:val="004F22CC"/>
    <w:rsid w:val="00505DBF"/>
    <w:rsid w:val="00527DE8"/>
    <w:rsid w:val="00530031"/>
    <w:rsid w:val="00533ECD"/>
    <w:rsid w:val="00543F2F"/>
    <w:rsid w:val="005564A6"/>
    <w:rsid w:val="00567270"/>
    <w:rsid w:val="00567B06"/>
    <w:rsid w:val="00567C35"/>
    <w:rsid w:val="00571F25"/>
    <w:rsid w:val="00585493"/>
    <w:rsid w:val="005A69D7"/>
    <w:rsid w:val="005B42A1"/>
    <w:rsid w:val="00621A3D"/>
    <w:rsid w:val="00624D24"/>
    <w:rsid w:val="00662AA6"/>
    <w:rsid w:val="006737C8"/>
    <w:rsid w:val="006906B7"/>
    <w:rsid w:val="006D7812"/>
    <w:rsid w:val="006E156D"/>
    <w:rsid w:val="00732F43"/>
    <w:rsid w:val="00744CB8"/>
    <w:rsid w:val="00753D25"/>
    <w:rsid w:val="00784D92"/>
    <w:rsid w:val="007F1A16"/>
    <w:rsid w:val="008078A5"/>
    <w:rsid w:val="00831CB2"/>
    <w:rsid w:val="00841509"/>
    <w:rsid w:val="00850ED2"/>
    <w:rsid w:val="00867C27"/>
    <w:rsid w:val="008A5D3F"/>
    <w:rsid w:val="008A7B2F"/>
    <w:rsid w:val="008C7EF4"/>
    <w:rsid w:val="008D1888"/>
    <w:rsid w:val="008D77EA"/>
    <w:rsid w:val="008E059D"/>
    <w:rsid w:val="008F3517"/>
    <w:rsid w:val="0092245B"/>
    <w:rsid w:val="009360D2"/>
    <w:rsid w:val="009469FA"/>
    <w:rsid w:val="00946AFE"/>
    <w:rsid w:val="00952BCE"/>
    <w:rsid w:val="0095782B"/>
    <w:rsid w:val="009B6AB9"/>
    <w:rsid w:val="009F3127"/>
    <w:rsid w:val="00A03A5B"/>
    <w:rsid w:val="00A17E2E"/>
    <w:rsid w:val="00A33C6F"/>
    <w:rsid w:val="00A37826"/>
    <w:rsid w:val="00A60951"/>
    <w:rsid w:val="00A72CC7"/>
    <w:rsid w:val="00A844A3"/>
    <w:rsid w:val="00A85198"/>
    <w:rsid w:val="00AA5E33"/>
    <w:rsid w:val="00AB2E73"/>
    <w:rsid w:val="00AD60E5"/>
    <w:rsid w:val="00AE5EE8"/>
    <w:rsid w:val="00B12B7C"/>
    <w:rsid w:val="00B14E4C"/>
    <w:rsid w:val="00B16E91"/>
    <w:rsid w:val="00B16F05"/>
    <w:rsid w:val="00B23C40"/>
    <w:rsid w:val="00B419B3"/>
    <w:rsid w:val="00B57154"/>
    <w:rsid w:val="00B853E8"/>
    <w:rsid w:val="00B87F1D"/>
    <w:rsid w:val="00BE1A2A"/>
    <w:rsid w:val="00C4014E"/>
    <w:rsid w:val="00C53CF1"/>
    <w:rsid w:val="00C71D2A"/>
    <w:rsid w:val="00C95A82"/>
    <w:rsid w:val="00CC0B66"/>
    <w:rsid w:val="00CC204C"/>
    <w:rsid w:val="00CC545F"/>
    <w:rsid w:val="00D11C50"/>
    <w:rsid w:val="00D61FE8"/>
    <w:rsid w:val="00D658CC"/>
    <w:rsid w:val="00D81ADD"/>
    <w:rsid w:val="00DA0EB1"/>
    <w:rsid w:val="00DC5C50"/>
    <w:rsid w:val="00DE62D9"/>
    <w:rsid w:val="00DE7EF7"/>
    <w:rsid w:val="00E2510F"/>
    <w:rsid w:val="00E356F2"/>
    <w:rsid w:val="00E44CAE"/>
    <w:rsid w:val="00E669C6"/>
    <w:rsid w:val="00E71AE9"/>
    <w:rsid w:val="00E73C7C"/>
    <w:rsid w:val="00E9564A"/>
    <w:rsid w:val="00EA0273"/>
    <w:rsid w:val="00EB3FA4"/>
    <w:rsid w:val="00F72133"/>
    <w:rsid w:val="00FA0AE1"/>
    <w:rsid w:val="00FC5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BE22E7"/>
  <w15:chartTrackingRefBased/>
  <w15:docId w15:val="{0D92DC01-E825-426D-B027-33C497A0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DC5C50"/>
    <w:pPr>
      <w:tabs>
        <w:tab w:val="center" w:pos="4513"/>
        <w:tab w:val="right" w:pos="9026"/>
      </w:tabs>
    </w:pPr>
  </w:style>
  <w:style w:type="character" w:customStyle="1" w:styleId="HeaderChar">
    <w:name w:val="Header Char"/>
    <w:link w:val="Header"/>
    <w:rsid w:val="00DC5C50"/>
    <w:rPr>
      <w:sz w:val="24"/>
      <w:szCs w:val="24"/>
      <w:lang w:val="en-US" w:eastAsia="en-US"/>
    </w:rPr>
  </w:style>
  <w:style w:type="paragraph" w:styleId="Footer">
    <w:name w:val="footer"/>
    <w:basedOn w:val="Normal"/>
    <w:link w:val="FooterChar"/>
    <w:uiPriority w:val="99"/>
    <w:rsid w:val="00DC5C50"/>
    <w:pPr>
      <w:tabs>
        <w:tab w:val="center" w:pos="4513"/>
        <w:tab w:val="right" w:pos="9026"/>
      </w:tabs>
    </w:pPr>
  </w:style>
  <w:style w:type="character" w:customStyle="1" w:styleId="FooterChar">
    <w:name w:val="Footer Char"/>
    <w:link w:val="Footer"/>
    <w:uiPriority w:val="99"/>
    <w:rsid w:val="00DC5C50"/>
    <w:rPr>
      <w:sz w:val="24"/>
      <w:szCs w:val="24"/>
      <w:lang w:val="en-US" w:eastAsia="en-US"/>
    </w:rPr>
  </w:style>
  <w:style w:type="paragraph" w:styleId="BalloonText">
    <w:name w:val="Balloon Text"/>
    <w:basedOn w:val="Normal"/>
    <w:link w:val="BalloonTextChar"/>
    <w:rsid w:val="00DC5C50"/>
    <w:rPr>
      <w:rFonts w:ascii="Tahoma" w:hAnsi="Tahoma" w:cs="Tahoma"/>
      <w:sz w:val="16"/>
      <w:szCs w:val="16"/>
    </w:rPr>
  </w:style>
  <w:style w:type="character" w:customStyle="1" w:styleId="BalloonTextChar">
    <w:name w:val="Balloon Text Char"/>
    <w:link w:val="BalloonText"/>
    <w:rsid w:val="00DC5C50"/>
    <w:rPr>
      <w:rFonts w:ascii="Tahoma" w:hAnsi="Tahoma" w:cs="Tahoma"/>
      <w:sz w:val="16"/>
      <w:szCs w:val="16"/>
      <w:lang w:val="en-US" w:eastAsia="en-US"/>
    </w:rPr>
  </w:style>
  <w:style w:type="paragraph" w:styleId="ListParagraph">
    <w:name w:val="List Paragraph"/>
    <w:basedOn w:val="Normal"/>
    <w:uiPriority w:val="34"/>
    <w:qFormat/>
    <w:rsid w:val="005564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824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7F570-52EC-40E1-AC7B-EEA4E87B5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2484</Words>
  <Characters>14164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Mayespark Primary School</vt:lpstr>
    </vt:vector>
  </TitlesOfParts>
  <Company>London Borough of Redbridge</Company>
  <LinksUpToDate>false</LinksUpToDate>
  <CharactersWithSpaces>16615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Mayespark Primary School</dc:title>
  <dc:subject/>
  <dc:creator>amuquith2.317</dc:creator>
  <cp:keywords/>
  <cp:lastModifiedBy>EDavies@MYSP.mayesparkprimaryschool.org.uk</cp:lastModifiedBy>
  <cp:revision>6</cp:revision>
  <cp:lastPrinted>2014-07-09T11:03:00Z</cp:lastPrinted>
  <dcterms:created xsi:type="dcterms:W3CDTF">2023-10-31T16:25:00Z</dcterms:created>
  <dcterms:modified xsi:type="dcterms:W3CDTF">2023-10-31T16:28:00Z</dcterms:modified>
</cp:coreProperties>
</file>