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15324" w:rsidRDefault="003E252B">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15324" w:rsidRDefault="003E252B">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0;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6192"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15324" w:rsidRDefault="003E252B">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March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6192;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March 2025</w:t>
                      </w:r>
                    </w:p>
                  </w:txbxContent>
                </v:textbox>
                <w10:wrap type="none" side="both"/>
              </v:homePlate>
            </w:pict>
          </mc:Fallback>
        </mc:AlternateContent>
      </w:r>
    </w:p>
    <w:p w:rsidR="00415324" w:rsidRDefault="00415324">
      <w:pPr>
        <w:pStyle w:val="Body"/>
        <w:rPr>
          <w:sz w:val="4"/>
          <w:szCs w:val="4"/>
        </w:rPr>
      </w:pPr>
    </w:p>
    <w:p w:rsidR="00415324" w:rsidRDefault="00415324">
      <w:pPr>
        <w:pStyle w:val="Body"/>
        <w:spacing w:before="0" w:line="240" w:lineRule="auto"/>
        <w:rPr>
          <w:rFonts w:ascii="Calibri" w:hAnsi="Calibri"/>
          <w:b/>
          <w:bCs/>
          <w:color w:val="FF3399"/>
          <w:sz w:val="16"/>
          <w:szCs w:val="16"/>
        </w:rPr>
      </w:pPr>
    </w:p>
    <w:p w:rsidR="00415324" w:rsidRDefault="003E252B">
      <w:pPr>
        <w:rPr>
          <w:rFonts w:ascii="Calibri" w:eastAsia="Times New Roman" w:hAnsi="Calibri"/>
          <w:color w:val="595959"/>
          <w:sz w:val="22"/>
          <w:szCs w:val="22"/>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2608" behindDoc="0" locked="0" layoutInCell="1" allowOverlap="1">
                <wp:simplePos x="0" y="0"/>
                <wp:positionH relativeFrom="column">
                  <wp:posOffset>-550628</wp:posOffset>
                </wp:positionH>
                <wp:positionV relativeFrom="margin">
                  <wp:posOffset>851287</wp:posOffset>
                </wp:positionV>
                <wp:extent cx="2190750" cy="7854425"/>
                <wp:effectExtent l="0" t="0" r="0" b="13335"/>
                <wp:wrapNone/>
                <wp:docPr id="3" name="Text Box 3"/>
                <wp:cNvGraphicFramePr/>
                <a:graphic xmlns:a="http://schemas.openxmlformats.org/drawingml/2006/main">
                  <a:graphicData uri="http://schemas.microsoft.com/office/word/2010/wordprocessingShape">
                    <wps:wsp>
                      <wps:cNvSpPr txBox="1"/>
                      <wps:spPr>
                        <a:xfrm>
                          <a:off x="0" y="0"/>
                          <a:ext cx="2190750" cy="78544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15324" w:rsidRDefault="003E252B">
                            <w:pPr>
                              <w:rPr>
                                <w:rFonts w:ascii="Calibri" w:hAnsi="Calibri" w:cs="Calibri"/>
                                <w:b/>
                                <w:bCs/>
                                <w:color w:val="FFFFFF"/>
                                <w:sz w:val="40"/>
                                <w:szCs w:val="40"/>
                              </w:rPr>
                            </w:pPr>
                            <w:r>
                              <w:rPr>
                                <w:rFonts w:ascii="Calibri" w:hAnsi="Calibri" w:cs="Calibri"/>
                                <w:b/>
                                <w:bCs/>
                                <w:color w:val="FFFFFF"/>
                                <w:sz w:val="40"/>
                                <w:szCs w:val="40"/>
                              </w:rPr>
                              <w:t xml:space="preserve">The impact of smartphones </w:t>
                            </w:r>
                          </w:p>
                          <w:p w:rsidR="00415324" w:rsidRDefault="00415324">
                            <w:pPr>
                              <w:rPr>
                                <w:rFonts w:ascii="Calibri" w:hAnsi="Calibri" w:cs="Calibri"/>
                                <w:color w:val="FFFFFF"/>
                                <w:sz w:val="6"/>
                                <w:szCs w:val="6"/>
                                <w:lang w:val="en-GB" w:eastAsia="en-GB"/>
                              </w:rPr>
                            </w:pPr>
                          </w:p>
                          <w:p w:rsidR="00415324" w:rsidRDefault="003E252B">
                            <w:pPr>
                              <w:jc w:val="center"/>
                              <w:rPr>
                                <w:rFonts w:ascii="Calibri" w:hAnsi="Calibri" w:cs="Calibri"/>
                                <w:color w:val="FFFFFF"/>
                                <w:sz w:val="22"/>
                                <w:szCs w:val="22"/>
                                <w:lang w:val="en-GB" w:eastAsia="en-GB"/>
                              </w:rPr>
                            </w:pPr>
                            <w:r>
                              <w:rPr>
                                <w:rFonts w:ascii="Calibri" w:hAnsi="Calibri" w:cs="Calibri"/>
                                <w:noProof/>
                                <w:color w:val="FFFFFF"/>
                                <w:sz w:val="22"/>
                                <w:szCs w:val="22"/>
                                <w:lang w:val="en-GB" w:eastAsia="en-GB"/>
                              </w:rPr>
                              <w:drawing>
                                <wp:inline distT="0" distB="0" distL="0" distR="0">
                                  <wp:extent cx="644056" cy="1274271"/>
                                  <wp:effectExtent l="0" t="0" r="3810" b="254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644056" cy="1274271"/>
                                          </a:xfrm>
                                          <a:prstGeom prst="rect">
                                            <a:avLst/>
                                          </a:prstGeom>
                                          <a:noFill/>
                                          <a:ln>
                                            <a:noFill/>
                                          </a:ln>
                                        </pic:spPr>
                                      </pic:pic>
                                    </a:graphicData>
                                  </a:graphic>
                                </wp:inline>
                              </w:drawing>
                            </w:r>
                          </w:p>
                          <w:p w:rsidR="00415324" w:rsidRDefault="00415324">
                            <w:pPr>
                              <w:rPr>
                                <w:rFonts w:ascii="Calibri" w:hAnsi="Calibri" w:cs="Calibri"/>
                                <w:color w:val="FFFFFF"/>
                                <w:sz w:val="4"/>
                                <w:szCs w:val="4"/>
                                <w:lang w:val="en-GB" w:eastAsia="en-GB"/>
                              </w:rPr>
                            </w:pPr>
                          </w:p>
                          <w:p w:rsidR="00415324" w:rsidRDefault="003E252B">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There is a growing concern on how excessive use of smartphones can affect our children.</w:t>
                            </w:r>
                          </w:p>
                          <w:p w:rsidR="00415324" w:rsidRDefault="00415324">
                            <w:pPr>
                              <w:rPr>
                                <w:rStyle w:val="Hyperlink"/>
                                <w:rFonts w:ascii="Calibri" w:hAnsi="Calibri" w:cs="Calibri"/>
                                <w:color w:val="FFFFFF"/>
                                <w:sz w:val="18"/>
                                <w:szCs w:val="18"/>
                                <w:u w:val="none"/>
                                <w:lang w:eastAsia="en-GB"/>
                              </w:rPr>
                            </w:pPr>
                          </w:p>
                          <w:p w:rsidR="00415324" w:rsidRDefault="003E252B">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In addition </w:t>
                            </w:r>
                            <w:r>
                              <w:rPr>
                                <w:rStyle w:val="Hyperlink"/>
                                <w:rFonts w:ascii="Calibri" w:hAnsi="Calibri" w:cs="Calibri"/>
                                <w:color w:val="FFFFFF"/>
                                <w:sz w:val="22"/>
                                <w:szCs w:val="22"/>
                                <w:u w:val="none"/>
                                <w:lang w:eastAsia="en-GB"/>
                              </w:rPr>
                              <w:t>to the effects of seeing inappropriate content online, the risk of cyberbullying and grooming, it is important that we also highlight the effects of smartphone use on our children’s mental health.</w:t>
                            </w:r>
                          </w:p>
                          <w:p w:rsidR="00415324" w:rsidRDefault="00415324">
                            <w:pPr>
                              <w:rPr>
                                <w:rStyle w:val="Hyperlink"/>
                                <w:rFonts w:ascii="Calibri" w:hAnsi="Calibri" w:cs="Calibri"/>
                                <w:color w:val="FFFFFF"/>
                                <w:sz w:val="18"/>
                                <w:szCs w:val="18"/>
                                <w:u w:val="none"/>
                                <w:lang w:eastAsia="en-GB"/>
                              </w:rPr>
                            </w:pPr>
                          </w:p>
                          <w:p w:rsidR="00415324" w:rsidRDefault="003E252B">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If your child is using a smartphone then please try to </w:t>
                            </w:r>
                            <w:r>
                              <w:rPr>
                                <w:rStyle w:val="Hyperlink"/>
                                <w:rFonts w:ascii="Calibri" w:hAnsi="Calibri" w:cs="Calibri"/>
                                <w:color w:val="FFFFFF"/>
                                <w:sz w:val="22"/>
                                <w:szCs w:val="22"/>
                                <w:u w:val="none"/>
                                <w:lang w:eastAsia="en-GB"/>
                              </w:rPr>
                              <w:t>ensure they maintain a healthy screentime limit.</w:t>
                            </w:r>
                          </w:p>
                          <w:p w:rsidR="00415324" w:rsidRDefault="00415324">
                            <w:pPr>
                              <w:rPr>
                                <w:rStyle w:val="Hyperlink"/>
                                <w:rFonts w:ascii="Calibri" w:hAnsi="Calibri" w:cs="Calibri"/>
                                <w:color w:val="FFFFFF"/>
                                <w:sz w:val="18"/>
                                <w:szCs w:val="18"/>
                                <w:u w:val="none"/>
                                <w:lang w:eastAsia="en-GB"/>
                              </w:rPr>
                            </w:pPr>
                          </w:p>
                          <w:p w:rsidR="00415324" w:rsidRDefault="003E252B">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According to King’s College London, “</w:t>
                            </w:r>
                            <w:r>
                              <w:rPr>
                                <w:rFonts w:ascii="Calibri" w:hAnsi="Calibri" w:cs="Calibri"/>
                                <w:color w:val="FFFFFF"/>
                                <w:sz w:val="22"/>
                                <w:szCs w:val="22"/>
                                <w:lang w:eastAsia="en-GB"/>
                              </w:rPr>
                              <w:t>two new studies of smartphone habits in teenagers have identified links between problematic smartphone use and depression, anxiety and insomnia.</w:t>
                            </w:r>
                            <w:r>
                              <w:rPr>
                                <w:rStyle w:val="Hyperlink"/>
                                <w:rFonts w:ascii="Calibri" w:hAnsi="Calibri" w:cs="Calibri"/>
                                <w:color w:val="FFFFFF"/>
                                <w:sz w:val="22"/>
                                <w:szCs w:val="22"/>
                                <w:u w:val="none"/>
                                <w:lang w:eastAsia="en-GB"/>
                              </w:rPr>
                              <w:t>” You can read more about</w:t>
                            </w:r>
                            <w:r>
                              <w:rPr>
                                <w:rStyle w:val="Hyperlink"/>
                                <w:rFonts w:ascii="Calibri" w:hAnsi="Calibri" w:cs="Calibri"/>
                                <w:color w:val="FFFFFF"/>
                                <w:sz w:val="22"/>
                                <w:szCs w:val="22"/>
                                <w:u w:val="none"/>
                                <w:lang w:eastAsia="en-GB"/>
                              </w:rPr>
                              <w:t xml:space="preserve"> these studies here:</w:t>
                            </w:r>
                          </w:p>
                          <w:p w:rsidR="00415324" w:rsidRDefault="003E252B">
                            <w:pPr>
                              <w:rPr>
                                <w:rStyle w:val="Hyperlink"/>
                                <w:rFonts w:ascii="Calibri" w:hAnsi="Calibri" w:cs="Calibri"/>
                                <w:color w:val="FFFFFF"/>
                                <w:sz w:val="22"/>
                                <w:szCs w:val="22"/>
                                <w:u w:val="none"/>
                                <w:lang w:eastAsia="en-GB"/>
                              </w:rPr>
                            </w:pPr>
                            <w:hyperlink r:id="rId12">
                              <w:r>
                                <w:rPr>
                                  <w:rStyle w:val="Hyperlink"/>
                                  <w:rFonts w:ascii="Calibri" w:hAnsi="Calibri" w:cs="Calibri"/>
                                  <w:color w:val="FFFFFF"/>
                                  <w:sz w:val="22"/>
                                  <w:szCs w:val="22"/>
                                  <w:lang w:eastAsia="en-GB"/>
                                </w:rPr>
                                <w:t>https://www.kcl.ac.uk/news/teens-with-problematic-smartphone-use-are-twice-as-likely</w:t>
                              </w:r>
                              <w:r>
                                <w:rPr>
                                  <w:rStyle w:val="Hyperlink"/>
                                  <w:rFonts w:ascii="Calibri" w:hAnsi="Calibri" w:cs="Calibri"/>
                                  <w:color w:val="FFFFFF"/>
                                  <w:sz w:val="22"/>
                                  <w:szCs w:val="22"/>
                                  <w:lang w:eastAsia="en-GB"/>
                                </w:rPr>
                                <w:t>-to-have-anxiety-and-many-are-eager-to-cut-down</w:t>
                              </w:r>
                            </w:hyperlink>
                            <w:r>
                              <w:rPr>
                                <w:rStyle w:val="Hyperlink"/>
                                <w:rFonts w:ascii="Calibri" w:hAnsi="Calibri" w:cs="Calibri"/>
                                <w:color w:val="FFFFFF"/>
                                <w:sz w:val="22"/>
                                <w:szCs w:val="22"/>
                                <w:u w:val="none"/>
                                <w:lang w:eastAsia="en-GB"/>
                              </w:rPr>
                              <w:t xml:space="preserve"> </w:t>
                            </w:r>
                          </w:p>
                          <w:p w:rsidR="00415324" w:rsidRDefault="00415324">
                            <w:pPr>
                              <w:rPr>
                                <w:rStyle w:val="Hyperlink"/>
                                <w:rFonts w:ascii="Calibri" w:hAnsi="Calibri" w:cs="Calibri"/>
                                <w:color w:val="FFFFFF"/>
                                <w:sz w:val="16"/>
                                <w:szCs w:val="16"/>
                                <w:u w:val="none"/>
                                <w:lang w:eastAsia="en-GB"/>
                              </w:rPr>
                            </w:pPr>
                          </w:p>
                          <w:p w:rsidR="00415324" w:rsidRDefault="003E252B">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Compass have published an article as well on what effects mobile phones have on children here: </w:t>
                            </w:r>
                          </w:p>
                          <w:p w:rsidR="00415324" w:rsidRDefault="003E252B">
                            <w:pPr>
                              <w:rPr>
                                <w:rFonts w:ascii="Calibri" w:hAnsi="Calibri" w:cs="Calibri"/>
                                <w:color w:val="FFFFFF"/>
                                <w:sz w:val="22"/>
                                <w:szCs w:val="22"/>
                                <w:lang w:eastAsia="en-GB"/>
                              </w:rPr>
                            </w:pPr>
                            <w:hyperlink r:id="rId13">
                              <w:r>
                                <w:rPr>
                                  <w:rStyle w:val="Hyperlink"/>
                                  <w:rFonts w:ascii="Calibri" w:hAnsi="Calibri" w:cs="Calibri"/>
                                  <w:color w:val="FFFFFF"/>
                                  <w:sz w:val="22"/>
                                  <w:szCs w:val="22"/>
                                  <w:lang w:eastAsia="en-GB"/>
                                </w:rPr>
                                <w:t>https://www.compass-uk.org/services/compass-changing-lives/what-effects-do-mobile-phones-have-on-chi</w:t>
                              </w:r>
                              <w:r>
                                <w:rPr>
                                  <w:rStyle w:val="Hyperlink"/>
                                  <w:rFonts w:ascii="Calibri" w:hAnsi="Calibri" w:cs="Calibri"/>
                                  <w:color w:val="FFFFFF"/>
                                  <w:sz w:val="22"/>
                                  <w:szCs w:val="22"/>
                                  <w:lang w:eastAsia="en-GB"/>
                                </w:rPr>
                                <w:t>ldren-and-young-peoples-mental-health/</w:t>
                              </w:r>
                            </w:hyperlink>
                            <w:r>
                              <w:rPr>
                                <w:rFonts w:ascii="Calibri" w:hAnsi="Calibri" w:cs="Calibri"/>
                                <w:color w:val="FFFFFF"/>
                                <w:sz w:val="22"/>
                                <w:szCs w:val="22"/>
                                <w:lang w:eastAsia="en-GB"/>
                              </w:rPr>
                              <w:t xml:space="preserve"> </w:t>
                            </w:r>
                          </w:p>
                          <w:p w:rsidR="00415324" w:rsidRDefault="00415324">
                            <w:pPr>
                              <w:rPr>
                                <w:rFonts w:ascii="Calibri" w:hAnsi="Calibri" w:cs="Calibri"/>
                                <w:color w:val="FFFFFF"/>
                                <w:lang w:eastAsia="en-GB"/>
                              </w:rPr>
                            </w:pPr>
                          </w:p>
                          <w:p w:rsidR="00415324" w:rsidRDefault="00415324">
                            <w:pPr>
                              <w:rPr>
                                <w:rFonts w:ascii="Calibri" w:hAnsi="Calibri" w:cs="Calibri"/>
                                <w:b/>
                                <w:bCs/>
                                <w:color w:val="FFFFFF"/>
                                <w:sz w:val="22"/>
                                <w:szCs w:val="22"/>
                              </w:rPr>
                            </w:pPr>
                          </w:p>
                          <w:p w:rsidR="00415324" w:rsidRDefault="00415324">
                            <w:pPr>
                              <w:rPr>
                                <w:rFonts w:ascii="Calibri" w:hAnsi="Calibri" w:cs="Calibri"/>
                                <w:b/>
                                <w:bCs/>
                                <w:sz w:val="22"/>
                                <w:szCs w:val="22"/>
                              </w:rPr>
                            </w:pPr>
                          </w:p>
                          <w:p w:rsidR="00415324" w:rsidRDefault="00415324">
                            <w:pPr>
                              <w:rPr>
                                <w:rFonts w:ascii="Calibri" w:hAnsi="Calibri" w:cs="Calibri"/>
                                <w:b/>
                                <w:bCs/>
                                <w:sz w:val="22"/>
                                <w:szCs w:val="22"/>
                              </w:rPr>
                            </w:pPr>
                          </w:p>
                          <w:p w:rsidR="00415324" w:rsidRDefault="00415324">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618.46pt;position:absolute;mso-position-horizontal-relative:text;margin-left:-43.36pt;mso-position-vertical-relative:margin;margin-top:67.03pt;mso-wrap-style:square;mso-wrap-distance-left:9pt;mso-wrap-distance-top:0pt;mso-wrap-distance-right:9pt;mso-wrap-distance-bottom:0pt;z-index:251652608;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 xml:space="preserve">The impact of smartphones </w:t>
                      </w:r>
                    </w:p>
                    <w:p>
                      <w:pPr>
                        <w:rPr>
                          <w:rFonts w:ascii="Calibri" w:hAnsi="Calibri" w:cs="Calibri"/>
                          <w:color w:val="FFFFFF"/>
                          <w:sz w:val="6"/>
                          <w:szCs w:val="6"/>
                          <w:lang w:val="en-GB" w:eastAsia="en-GB"/>
                        </w:rPr>
                      </w:pPr>
                    </w:p>
                    <w:p>
                      <w:pPr>
                        <w:jc w:val="center"/>
                        <w:rPr>
                          <w:rFonts w:ascii="Calibri" w:hAnsi="Calibri" w:cs="Calibri"/>
                          <w:color w:val="FFFFFF"/>
                          <w:sz w:val="22"/>
                          <w:szCs w:val="22"/>
                          <w:lang w:val="en-GB" w:eastAsia="en-GB"/>
                        </w:rPr>
                      </w:pPr>
                      <w:r>
                        <w:rPr>
                          <w:rFonts w:ascii="Calibri" w:hAnsi="Calibri" w:cs="Calibri"/>
                          <w:color w:val="FFFFFF"/>
                          <w:sz w:val="22"/>
                          <w:szCs w:val="22"/>
                          <w:lang w:val="en-GB" w:eastAsia="en-GB"/>
                          <w:noProof/>
                        </w:rPr>
                        <w:drawing>
                          <wp:inline>
                            <wp:extent cx="644056" cy="1274271"/>
                            <wp:effectExtent l="0" t="0" r="3810" b="2540"/>
                            <wp:docPr id="6" name="Picture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644056" cy="1274271"/>
                                    </a:xfrm>
                                    <a:prstGeom prst="rect">
                                      <a:avLst/>
                                    </a:prstGeom>
                                    <a:noFill/>
                                    <a:ln>
                                      <a:noFill/>
                                    </a:ln>
                                  </pic:spPr>
                                </pic:pic>
                              </a:graphicData>
                            </a:graphic>
                          </wp:inline>
                        </w:drawing>
                      </w:r>
                    </w:p>
                    <w:p>
                      <w:pPr>
                        <w:rPr>
                          <w:rFonts w:ascii="Calibri" w:hAnsi="Calibri" w:cs="Calibri"/>
                          <w:color w:val="FFFFFF"/>
                          <w:sz w:val="4"/>
                          <w:szCs w:val="4"/>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There is a growing concern on how excessive use of smartphones can affect our children.</w:t>
                      </w:r>
                    </w:p>
                    <w:p>
                      <w:pPr>
                        <w:rPr>
                          <w:rStyle w:val="Hyperlink"/>
                          <w:rFonts w:ascii="Calibri" w:hAnsi="Calibri" w:cs="Calibri"/>
                          <w:color w:val="FFFFFF"/>
                          <w:sz w:val="18"/>
                          <w:szCs w:val="18"/>
                          <w:u w:val="none"/>
                          <w:lang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In addition to the effects of seeing inappropriate content online, the risk of cyberbullying and grooming, it is important that we also highlight the effects of smartphone use on our children’s mental health.</w:t>
                      </w:r>
                    </w:p>
                    <w:p>
                      <w:pPr>
                        <w:rPr>
                          <w:rStyle w:val="Hyperlink"/>
                          <w:rFonts w:ascii="Calibri" w:hAnsi="Calibri" w:cs="Calibri"/>
                          <w:color w:val="FFFFFF"/>
                          <w:sz w:val="18"/>
                          <w:szCs w:val="18"/>
                          <w:u w:val="none"/>
                          <w:lang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If your child is using a smartphone then please try to ensure they maintain a healthy screentime limit.</w:t>
                      </w:r>
                    </w:p>
                    <w:p>
                      <w:pPr>
                        <w:rPr>
                          <w:rStyle w:val="Hyperlink"/>
                          <w:rFonts w:ascii="Calibri" w:hAnsi="Calibri" w:cs="Calibri"/>
                          <w:color w:val="FFFFFF"/>
                          <w:sz w:val="18"/>
                          <w:szCs w:val="18"/>
                          <w:u w:val="none"/>
                          <w:lang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According to King’s College London, “</w:t>
                      </w:r>
                      <w:r>
                        <w:rPr>
                          <w:rFonts w:ascii="Calibri" w:hAnsi="Calibri" w:cs="Calibri"/>
                          <w:color w:val="FFFFFF"/>
                          <w:sz w:val="22"/>
                          <w:szCs w:val="22"/>
                          <w:lang w:eastAsia="en-GB"/>
                        </w:rPr>
                        <w:t>two new studies of smartphone habits in teenagers have identified links between problematic smartphone use and depression, anxiety and insomnia.</w:t>
                      </w:r>
                      <w:r>
                        <w:rPr>
                          <w:rStyle w:val="Hyperlink"/>
                          <w:rFonts w:ascii="Calibri" w:hAnsi="Calibri" w:cs="Calibri"/>
                          <w:color w:val="FFFFFF"/>
                          <w:sz w:val="22"/>
                          <w:szCs w:val="22"/>
                          <w:u w:val="none"/>
                          <w:lang w:eastAsia="en-GB"/>
                        </w:rPr>
                        <w:t>” You can read more about these studies here:</w:t>
                      </w:r>
                    </w:p>
                    <w:p>
                      <w:pPr>
                        <w:rPr>
                          <w:rStyle w:val="Hyperlink"/>
                          <w:rFonts w:ascii="Calibri" w:hAnsi="Calibri" w:cs="Calibri"/>
                          <w:color w:val="FFFFFF"/>
                          <w:sz w:val="22"/>
                          <w:szCs w:val="22"/>
                          <w:u w:val="none"/>
                          <w:lang w:eastAsia="en-GB"/>
                        </w:rPr>
                      </w:pPr>
                      <w:hyperlink r:id="gemHypRid2">
                        <w:r>
                          <w:rPr>
                            <w:rStyle w:val="Hyperlink"/>
                            <w:rFonts w:ascii="Calibri" w:hAnsi="Calibri" w:cs="Calibri"/>
                            <w:color w:val="FFFFFF"/>
                            <w:sz w:val="22"/>
                            <w:szCs w:val="22"/>
                            <w:lang w:eastAsia="en-GB"/>
                          </w:rPr>
                          <w:t>https://www.kcl.ac.uk/news/teens-with-problematic-smartphone-use-are-twice-as-likely-to-have-anxiety-and-many-are-eager-to-cut-down</w:t>
                        </w:r>
                      </w:hyperlink>
                      <w:r>
                        <w:rPr>
                          <w:rStyle w:val="Hyperlink"/>
                          <w:rFonts w:ascii="Calibri" w:hAnsi="Calibri" w:cs="Calibri"/>
                          <w:color w:val="FFFFFF"/>
                          <w:sz w:val="22"/>
                          <w:szCs w:val="22"/>
                          <w:u w:val="none"/>
                          <w:lang w:eastAsia="en-GB"/>
                        </w:rPr>
                        <w:t xml:space="preserve"> </w:t>
                      </w:r>
                    </w:p>
                    <w:p>
                      <w:pPr>
                        <w:rPr>
                          <w:rStyle w:val="Hyperlink"/>
                          <w:rFonts w:ascii="Calibri" w:hAnsi="Calibri" w:cs="Calibri"/>
                          <w:color w:val="FFFFFF"/>
                          <w:sz w:val="16"/>
                          <w:szCs w:val="16"/>
                          <w:u w:val="none"/>
                          <w:lang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Compass have published an article as well on what effects mobile phones have on children here: </w:t>
                      </w:r>
                    </w:p>
                    <w:p>
                      <w:pPr>
                        <w:rPr>
                          <w:rFonts w:ascii="Calibri" w:hAnsi="Calibri" w:cs="Calibri"/>
                          <w:color w:val="FFFFFF"/>
                          <w:sz w:val="22"/>
                          <w:szCs w:val="22"/>
                          <w:lang w:eastAsia="en-GB"/>
                        </w:rPr>
                      </w:pPr>
                      <w:hyperlink r:id="gemHypRid3">
                        <w:r>
                          <w:rPr>
                            <w:rStyle w:val="Hyperlink"/>
                            <w:rFonts w:ascii="Calibri" w:hAnsi="Calibri" w:cs="Calibri"/>
                            <w:color w:val="FFFFFF"/>
                            <w:sz w:val="22"/>
                            <w:szCs w:val="22"/>
                            <w:lang w:eastAsia="en-GB"/>
                          </w:rPr>
                          <w:t>https://www.compass-uk.org/services/compass-changing-lives/what-effects-do-mobile-phones-have-on-children-and-young-peoples-mental-health/</w:t>
                        </w:r>
                      </w:hyperlink>
                      <w:r>
                        <w:rPr>
                          <w:rFonts w:ascii="Calibri" w:hAnsi="Calibri" w:cs="Calibri"/>
                          <w:color w:val="FFFFFF"/>
                          <w:sz w:val="22"/>
                          <w:szCs w:val="22"/>
                          <w:lang w:eastAsia="en-GB"/>
                        </w:rPr>
                        <w:t xml:space="preserve"> </w:t>
                      </w:r>
                    </w:p>
                    <w:p>
                      <w:pPr>
                        <w:rPr>
                          <w:rFonts w:ascii="Calibri" w:hAnsi="Calibri" w:cs="Calibri"/>
                          <w:color w:val="FFFFFF"/>
                          <w:lang w:eastAsia="en-GB"/>
                        </w:rPr>
                      </w:pPr>
                    </w:p>
                    <w:p>
                      <w:pPr>
                        <w:rPr>
                          <w:rFonts w:ascii="Calibri" w:hAnsi="Calibri" w:cs="Calibri"/>
                          <w:b/>
                          <w:bCs/>
                          <w:color w:val="FFFFFF"/>
                          <w:sz w:val="22"/>
                          <w:szCs w:val="22"/>
                        </w:rPr>
                      </w:pPr>
                    </w:p>
                    <w:p>
                      <w:pPr>
                        <w:rPr>
                          <w:rFonts w:ascii="Calibri" w:hAnsi="Calibri" w:cs="Calibri"/>
                          <w:b/>
                          <w:bCs/>
                          <w:sz w:val="22"/>
                          <w:szCs w:val="22"/>
                        </w:rPr>
                      </w:pPr>
                    </w:p>
                    <w:p>
                      <w:pPr>
                        <w:rPr>
                          <w:rFonts w:ascii="Calibri" w:hAnsi="Calibri" w:cs="Calibri"/>
                          <w:b/>
                          <w:bCs/>
                          <w:sz w:val="22"/>
                          <w:szCs w:val="22"/>
                        </w:rPr>
                      </w:pPr>
                    </w:p>
                    <w:p>
                      <w:pPr>
                        <w:jc w:val="center"/>
                        <w:rPr>
                          <w:rFonts w:ascii="Calibri" w:hAnsi="Calibri" w:cs="Calibri"/>
                          <w:color w:val="FFFFFF"/>
                          <w:sz w:val="22"/>
                          <w:szCs w:val="22"/>
                          <w:lang w:val="en-GB" w:eastAsia="en-GB"/>
                        </w:rPr>
                      </w:pPr>
                    </w:p>
                  </w:txbxContent>
                </v:textbox>
                <w10:wrap type="none" side="both"/>
              </v:rect>
            </w:pict>
          </mc:Fallback>
        </mc:AlternateContent>
      </w:r>
      <w:r>
        <w:rPr>
          <w:rFonts w:ascii="Calibri" w:hAnsi="Calibri"/>
          <w:b/>
          <w:bCs/>
          <w:noProof/>
          <w:color w:val="FF3399"/>
          <w:sz w:val="10"/>
          <w:szCs w:val="10"/>
          <w:lang w:val="en-GB" w:eastAsia="en-GB"/>
        </w:rPr>
        <mc:AlternateContent>
          <mc:Choice Requires="wps">
            <w:drawing>
              <wp:anchor distT="0" distB="0" distL="114300" distR="114300" simplePos="0" relativeHeight="251647488" behindDoc="1" locked="0" layoutInCell="1" allowOverlap="1">
                <wp:simplePos x="0" y="0"/>
                <wp:positionH relativeFrom="column">
                  <wp:posOffset>-678180</wp:posOffset>
                </wp:positionH>
                <wp:positionV relativeFrom="page">
                  <wp:align>bottom</wp:align>
                </wp:positionV>
                <wp:extent cx="2428875" cy="8976995"/>
                <wp:effectExtent l="0" t="0" r="9525" b="0"/>
                <wp:wrapTight wrapText="bothSides">
                  <wp:wrapPolygon edited="0">
                    <wp:start x="0" y="0"/>
                    <wp:lineTo x="0" y="21543"/>
                    <wp:lineTo x="21515" y="21543"/>
                    <wp:lineTo x="21515" y="0"/>
                    <wp:lineTo x="0" y="0"/>
                  </wp:wrapPolygon>
                </wp:wrapTight>
                <wp:docPr id="8" name="Text Box 4"/>
                <wp:cNvGraphicFramePr/>
                <a:graphic xmlns:a="http://schemas.openxmlformats.org/drawingml/2006/main">
                  <a:graphicData uri="http://schemas.microsoft.com/office/word/2010/wordprocessingShape">
                    <wps:wsp>
                      <wps:cNvSpPr txBox="1"/>
                      <wps:spPr>
                        <a:xfrm>
                          <a:off x="0" y="0"/>
                          <a:ext cx="2428875" cy="897699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15324" w:rsidRDefault="0041532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706.85pt;position:absolute;mso-position-horizontal-relative:text;margin-left:-53.4pt;mso-position-vertical-relative:page;mso-position-vertical:bottom;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rsidR="00415324" w:rsidRDefault="00415324">
      <w:pPr>
        <w:rPr>
          <w:rFonts w:ascii="Calibri" w:eastAsia="Times New Roman" w:hAnsi="Calibri"/>
          <w:color w:val="595959"/>
          <w:sz w:val="16"/>
          <w:szCs w:val="16"/>
        </w:rPr>
      </w:pPr>
    </w:p>
    <w:p w:rsidR="00415324" w:rsidRDefault="003E252B">
      <w:pPr>
        <w:rPr>
          <w:rFonts w:ascii="Calibri" w:hAnsi="Calibri" w:cs="Calibri"/>
          <w:b/>
          <w:bCs/>
          <w:sz w:val="36"/>
          <w:szCs w:val="36"/>
        </w:rPr>
      </w:pPr>
      <w:r>
        <w:rPr>
          <w:rFonts w:ascii="Calibri" w:hAnsi="Calibri" w:cs="Calibri"/>
          <w:noProof/>
          <w:color w:val="000000"/>
          <w:sz w:val="22"/>
          <w:szCs w:val="22"/>
        </w:rPr>
        <w:drawing>
          <wp:anchor distT="0" distB="0" distL="114300" distR="114300" simplePos="0" relativeHeight="251693568" behindDoc="0" locked="0" layoutInCell="1" allowOverlap="1">
            <wp:simplePos x="0" y="0"/>
            <wp:positionH relativeFrom="column">
              <wp:posOffset>2255520</wp:posOffset>
            </wp:positionH>
            <wp:positionV relativeFrom="paragraph">
              <wp:posOffset>408940</wp:posOffset>
            </wp:positionV>
            <wp:extent cx="3968115" cy="1271905"/>
            <wp:effectExtent l="0" t="0" r="0" b="444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4">
                      <a:duotone>
                        <a:schemeClr val="accent5">
                          <a:shade val="45000"/>
                          <a:satMod val="135000"/>
                        </a:schemeClr>
                        <a:prstClr val="white"/>
                      </a:duotone>
                      <a:extLst>
                        <a:ext uri="{28A0092B-C50C-407E-A947-70E740481C1C}">
                          <a14:useLocalDpi xmlns:a14="http://schemas.microsoft.com/office/drawing/2010/main" val="0"/>
                        </a:ext>
                      </a:extLst>
                    </a:blip>
                    <a:srcRect l="8906" t="23888" r="6094" b="35262"/>
                    <a:stretch/>
                  </pic:blipFill>
                  <pic:spPr>
                    <a:xfrm>
                      <a:off x="0" y="0"/>
                      <a:ext cx="3968115" cy="1271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Artificial Intelligence (AI)</w:t>
      </w:r>
    </w:p>
    <w:p w:rsidR="00415324" w:rsidRDefault="003E252B">
      <w:pPr>
        <w:rPr>
          <w:rFonts w:ascii="Calibri" w:hAnsi="Calibri" w:cs="Calibri"/>
          <w:color w:val="000000"/>
        </w:rPr>
      </w:pPr>
      <w:r>
        <w:rPr>
          <w:rFonts w:ascii="Calibri" w:hAnsi="Calibri" w:cs="Calibri"/>
          <w:b/>
          <w:bCs/>
          <w:color w:val="FF0066"/>
        </w:rPr>
        <w:t>What is AI?</w:t>
      </w:r>
    </w:p>
    <w:p w:rsidR="00415324" w:rsidRDefault="003E252B">
      <w:pPr>
        <w:rPr>
          <w:rFonts w:ascii="Calibri" w:hAnsi="Calibri" w:cs="Calibri"/>
          <w:color w:val="000000"/>
          <w:sz w:val="22"/>
          <w:szCs w:val="22"/>
        </w:rPr>
      </w:pPr>
      <w:r>
        <w:rPr>
          <w:rFonts w:ascii="Calibri" w:hAnsi="Calibri" w:cs="Calibri"/>
          <w:color w:val="000000"/>
          <w:sz w:val="22"/>
          <w:szCs w:val="22"/>
        </w:rPr>
        <w:t>AI is when a computer/machine can learn and perform tasks like a human. Its popularity continues to increase, and examples include:</w:t>
      </w:r>
    </w:p>
    <w:p w:rsidR="00415324" w:rsidRDefault="003E252B">
      <w:pPr>
        <w:pStyle w:val="ListParagraph"/>
        <w:numPr>
          <w:ilvl w:val="0"/>
          <w:numId w:val="1"/>
        </w:numPr>
        <w:rPr>
          <w:rFonts w:ascii="Calibri" w:hAnsi="Calibri" w:cs="Calibri"/>
          <w:b/>
          <w:bCs/>
          <w:color w:val="000000"/>
        </w:rPr>
      </w:pPr>
      <w:r>
        <w:rPr>
          <w:rFonts w:ascii="Calibri" w:hAnsi="Calibri" w:cs="Calibri"/>
          <w:b/>
          <w:bCs/>
          <w:color w:val="000000"/>
        </w:rPr>
        <w:t>Virtual assistants</w:t>
      </w:r>
      <w:r>
        <w:rPr>
          <w:rFonts w:ascii="Calibri" w:hAnsi="Calibri" w:cs="Calibri"/>
          <w:color w:val="000000"/>
        </w:rPr>
        <w:t xml:space="preserve"> like Alexa and Siri.</w:t>
      </w:r>
    </w:p>
    <w:p w:rsidR="00415324" w:rsidRDefault="003E252B">
      <w:pPr>
        <w:pStyle w:val="ListParagraph"/>
        <w:numPr>
          <w:ilvl w:val="0"/>
          <w:numId w:val="1"/>
        </w:numPr>
        <w:spacing w:after="0" w:line="240" w:lineRule="auto"/>
        <w:ind w:left="714" w:hanging="357"/>
        <w:rPr>
          <w:rFonts w:ascii="Calibri" w:hAnsi="Calibri" w:cs="Calibri"/>
          <w:b/>
          <w:bCs/>
          <w:color w:val="000000"/>
        </w:rPr>
      </w:pPr>
      <w:r>
        <w:rPr>
          <w:rFonts w:ascii="Calibri" w:hAnsi="Calibri" w:cs="Calibri"/>
          <w:b/>
          <w:bCs/>
          <w:color w:val="000000"/>
        </w:rPr>
        <w:t xml:space="preserve">Chatbots </w:t>
      </w:r>
      <w:r>
        <w:rPr>
          <w:rFonts w:ascii="Calibri" w:hAnsi="Calibri" w:cs="Calibri"/>
          <w:color w:val="000000"/>
        </w:rPr>
        <w:t>such as ChatGPT and My AI from Snapchat</w:t>
      </w:r>
    </w:p>
    <w:p w:rsidR="00415324" w:rsidRDefault="00415324">
      <w:pPr>
        <w:rPr>
          <w:rFonts w:ascii="Calibri" w:hAnsi="Calibri" w:cs="Calibri"/>
          <w:b/>
          <w:bCs/>
          <w:sz w:val="16"/>
          <w:szCs w:val="16"/>
        </w:rPr>
      </w:pPr>
    </w:p>
    <w:p w:rsidR="00415324" w:rsidRDefault="003E252B">
      <w:pPr>
        <w:rPr>
          <w:rFonts w:ascii="Calibri" w:hAnsi="Calibri" w:cs="Calibri"/>
          <w:color w:val="000000"/>
        </w:rPr>
      </w:pPr>
      <w:r>
        <w:rPr>
          <w:rFonts w:ascii="Calibri" w:hAnsi="Calibri" w:cs="Calibri"/>
          <w:b/>
          <w:bCs/>
          <w:color w:val="FF0066"/>
        </w:rPr>
        <w:t>Potential Risks of AI?</w:t>
      </w:r>
    </w:p>
    <w:p w:rsidR="00415324" w:rsidRDefault="003E252B">
      <w:pPr>
        <w:pStyle w:val="ListParagraph"/>
        <w:numPr>
          <w:ilvl w:val="0"/>
          <w:numId w:val="2"/>
        </w:numPr>
        <w:spacing w:after="0"/>
        <w:ind w:left="714" w:hanging="357"/>
        <w:rPr>
          <w:rFonts w:ascii="Calibri" w:hAnsi="Calibri" w:cs="Calibri"/>
        </w:rPr>
      </w:pPr>
      <w:r>
        <w:rPr>
          <w:rFonts w:ascii="Calibri" w:hAnsi="Calibri" w:cs="Calibri"/>
          <w:b/>
          <w:bCs/>
        </w:rPr>
        <w:t xml:space="preserve">Chat apps - </w:t>
      </w:r>
      <w:r>
        <w:rPr>
          <w:rFonts w:ascii="Calibri" w:hAnsi="Calibri" w:cs="Calibri"/>
        </w:rPr>
        <w:t xml:space="preserve">A simple search of “AI Chat” within the App store highlights the number of apps already available and just scrolling through, you can see that they </w:t>
      </w:r>
      <w:r>
        <w:rPr>
          <w:rFonts w:ascii="Calibri" w:hAnsi="Calibri" w:cs="Calibri"/>
        </w:rPr>
        <w:t>are not suitable for children with many rated as 17+.</w:t>
      </w:r>
    </w:p>
    <w:p w:rsidR="00415324" w:rsidRDefault="003E252B">
      <w:pPr>
        <w:pStyle w:val="ListParagraph"/>
        <w:numPr>
          <w:ilvl w:val="0"/>
          <w:numId w:val="2"/>
        </w:numPr>
        <w:spacing w:after="0"/>
        <w:ind w:left="714" w:hanging="357"/>
        <w:rPr>
          <w:rFonts w:ascii="Calibri" w:hAnsi="Calibri" w:cs="Calibri"/>
        </w:rPr>
      </w:pPr>
      <w:r>
        <w:rPr>
          <w:rFonts w:ascii="Calibri" w:hAnsi="Calibri" w:cs="Calibri"/>
          <w:b/>
          <w:bCs/>
        </w:rPr>
        <w:t xml:space="preserve">Image manipulation – </w:t>
      </w:r>
      <w:r>
        <w:rPr>
          <w:rFonts w:ascii="Calibri" w:hAnsi="Calibri" w:cs="Calibri"/>
        </w:rPr>
        <w:t>there are AI tools that can be used to digitally remove clothes from photos, which clearly raises serious safeguarding and privacy concerns.</w:t>
      </w:r>
    </w:p>
    <w:p w:rsidR="00415324" w:rsidRDefault="003E252B">
      <w:pPr>
        <w:pStyle w:val="ListParagraph"/>
        <w:numPr>
          <w:ilvl w:val="0"/>
          <w:numId w:val="2"/>
        </w:numPr>
        <w:spacing w:after="0"/>
        <w:ind w:left="714" w:hanging="357"/>
        <w:rPr>
          <w:rFonts w:ascii="Calibri" w:hAnsi="Calibri" w:cs="Calibri"/>
        </w:rPr>
      </w:pPr>
      <w:r>
        <w:rPr>
          <w:rFonts w:ascii="Calibri" w:hAnsi="Calibri" w:cs="Calibri"/>
          <w:b/>
          <w:bCs/>
        </w:rPr>
        <w:t>Deepfakes</w:t>
      </w:r>
      <w:r>
        <w:rPr>
          <w:rFonts w:ascii="Calibri" w:hAnsi="Calibri" w:cs="Calibri"/>
        </w:rPr>
        <w:t xml:space="preserve"> – there are also AI tools that</w:t>
      </w:r>
      <w:r>
        <w:rPr>
          <w:rFonts w:ascii="Calibri" w:hAnsi="Calibri" w:cs="Calibri"/>
        </w:rPr>
        <w:t xml:space="preserve"> create realistic, fake videos which can be used to spread misinformation or cause harm. </w:t>
      </w:r>
    </w:p>
    <w:p w:rsidR="00415324" w:rsidRDefault="00415324">
      <w:pPr>
        <w:rPr>
          <w:rFonts w:ascii="Calibri" w:hAnsi="Calibri" w:cs="Calibri"/>
          <w:b/>
          <w:bCs/>
          <w:sz w:val="16"/>
          <w:szCs w:val="16"/>
        </w:rPr>
      </w:pPr>
    </w:p>
    <w:p w:rsidR="00415324" w:rsidRDefault="003E252B">
      <w:pPr>
        <w:rPr>
          <w:rFonts w:ascii="Calibri" w:hAnsi="Calibri" w:cs="Calibri"/>
          <w:sz w:val="22"/>
          <w:szCs w:val="22"/>
        </w:rPr>
      </w:pPr>
      <w:r>
        <w:rPr>
          <w:rFonts w:ascii="Calibri" w:hAnsi="Calibri" w:cs="Calibri"/>
          <w:sz w:val="22"/>
          <w:szCs w:val="22"/>
        </w:rPr>
        <w:t xml:space="preserve">Child Rescue Coalition discuss the dangers in more detail here: </w:t>
      </w:r>
    </w:p>
    <w:p w:rsidR="00415324" w:rsidRDefault="003E252B">
      <w:pPr>
        <w:pStyle w:val="ListParagraph"/>
        <w:spacing w:after="0" w:line="240" w:lineRule="auto"/>
        <w:ind w:left="426"/>
        <w:rPr>
          <w:rFonts w:ascii="Calibri" w:hAnsi="Calibri" w:cs="Calibri"/>
        </w:rPr>
      </w:pPr>
      <w:hyperlink r:id="rId15">
        <w:r>
          <w:rPr>
            <w:rStyle w:val="Hyperlink"/>
            <w:rFonts w:ascii="Calibri" w:hAnsi="Calibri" w:cs="Calibri"/>
          </w:rPr>
          <w:t>https://childrescuecoalition.org/educations/the-dark-side-of-ai-risks-to-children/</w:t>
        </w:r>
      </w:hyperlink>
    </w:p>
    <w:p w:rsidR="00415324" w:rsidRDefault="00415324">
      <w:pPr>
        <w:rPr>
          <w:rFonts w:ascii="Calibri" w:hAnsi="Calibri" w:cs="Calibri"/>
          <w:b/>
          <w:bCs/>
          <w:color w:val="FF0066"/>
          <w:sz w:val="16"/>
          <w:szCs w:val="16"/>
        </w:rPr>
      </w:pPr>
    </w:p>
    <w:p w:rsidR="00415324" w:rsidRDefault="003E252B">
      <w:pPr>
        <w:pStyle w:val="ListParagraph"/>
        <w:spacing w:after="0" w:line="240" w:lineRule="auto"/>
        <w:rPr>
          <w:rFonts w:ascii="Calibri" w:hAnsi="Calibri" w:cs="Calibri"/>
          <w:color w:val="000000"/>
          <w:sz w:val="24"/>
          <w:szCs w:val="24"/>
        </w:rPr>
      </w:pPr>
      <w:r>
        <w:rPr>
          <w:rFonts w:ascii="Calibri" w:hAnsi="Calibri" w:cs="Calibri"/>
          <w:b/>
          <w:bCs/>
          <w:color w:val="FF0066"/>
          <w:sz w:val="24"/>
          <w:szCs w:val="24"/>
        </w:rPr>
        <w:t>How can I protect my child?</w:t>
      </w:r>
    </w:p>
    <w:p w:rsidR="00415324" w:rsidRDefault="003E252B">
      <w:pPr>
        <w:rPr>
          <w:rFonts w:ascii="Calibri" w:hAnsi="Calibri" w:cs="Calibri"/>
          <w:sz w:val="22"/>
          <w:szCs w:val="22"/>
        </w:rPr>
      </w:pPr>
      <w:r>
        <w:rPr>
          <w:rFonts w:ascii="Calibri" w:hAnsi="Calibri" w:cs="Calibri"/>
          <w:sz w:val="22"/>
          <w:szCs w:val="22"/>
        </w:rPr>
        <w:t>As always, to keep your child safe online, it is important to:</w:t>
      </w:r>
    </w:p>
    <w:p w:rsidR="00415324" w:rsidRDefault="003E252B">
      <w:pPr>
        <w:pStyle w:val="ListParagraph"/>
        <w:numPr>
          <w:ilvl w:val="0"/>
          <w:numId w:val="3"/>
        </w:numPr>
        <w:spacing w:after="0" w:line="240" w:lineRule="auto"/>
        <w:rPr>
          <w:rFonts w:ascii="Calibri" w:hAnsi="Calibri" w:cs="Calibri"/>
        </w:rPr>
      </w:pPr>
      <w:r>
        <w:rPr>
          <w:rFonts w:ascii="Calibri" w:hAnsi="Calibri" w:cs="Calibri"/>
        </w:rPr>
        <w:t>Develop your child’s digital literacy by highlighting the risks of AI and showi</w:t>
      </w:r>
      <w:r>
        <w:rPr>
          <w:rFonts w:ascii="Calibri" w:hAnsi="Calibri" w:cs="Calibri"/>
        </w:rPr>
        <w:t>ng them how important it is to verify what they see online.</w:t>
      </w:r>
    </w:p>
    <w:p w:rsidR="00415324" w:rsidRDefault="003E252B">
      <w:pPr>
        <w:pStyle w:val="ListParagraph"/>
        <w:numPr>
          <w:ilvl w:val="0"/>
          <w:numId w:val="3"/>
        </w:numPr>
        <w:spacing w:after="0" w:line="240" w:lineRule="auto"/>
        <w:rPr>
          <w:rFonts w:ascii="Calibri" w:hAnsi="Calibri" w:cs="Calibri"/>
        </w:rPr>
      </w:pPr>
      <w:r>
        <w:rPr>
          <w:rFonts w:ascii="Calibri" w:hAnsi="Calibri" w:cs="Calibri"/>
        </w:rPr>
        <w:t>Set up appropriate parental controls on their devices/ broadband.</w:t>
      </w:r>
    </w:p>
    <w:p w:rsidR="00415324" w:rsidRDefault="003E252B">
      <w:pPr>
        <w:pStyle w:val="ListParagraph"/>
        <w:numPr>
          <w:ilvl w:val="0"/>
          <w:numId w:val="3"/>
        </w:numPr>
        <w:spacing w:after="0" w:line="240" w:lineRule="auto"/>
        <w:rPr>
          <w:rFonts w:ascii="Calibri" w:hAnsi="Calibri" w:cs="Calibri"/>
        </w:rPr>
      </w:pPr>
      <w:r>
        <w:rPr>
          <w:rFonts w:ascii="Calibri" w:hAnsi="Calibri" w:cs="Calibri"/>
        </w:rPr>
        <w:t>Chat to your child regularly and ensure your child knows that they should talk to you or another trusted adult if anything concern</w:t>
      </w:r>
      <w:r>
        <w:rPr>
          <w:rFonts w:ascii="Calibri" w:hAnsi="Calibri" w:cs="Calibri"/>
        </w:rPr>
        <w:t>s them.</w:t>
      </w:r>
    </w:p>
    <w:p w:rsidR="00415324" w:rsidRDefault="00415324">
      <w:pPr>
        <w:rPr>
          <w:rFonts w:ascii="Calibri" w:hAnsi="Calibri" w:cs="Calibri"/>
          <w:b/>
          <w:bCs/>
          <w:color w:val="FF0066"/>
          <w:sz w:val="16"/>
          <w:szCs w:val="16"/>
        </w:rPr>
      </w:pPr>
    </w:p>
    <w:p w:rsidR="00415324" w:rsidRDefault="003E252B">
      <w:pPr>
        <w:rPr>
          <w:rFonts w:ascii="Calibri" w:hAnsi="Calibri" w:cs="Calibri"/>
        </w:rPr>
      </w:pPr>
      <w:r>
        <w:rPr>
          <w:rFonts w:ascii="Calibri" w:hAnsi="Calibri" w:cs="Calibri"/>
          <w:b/>
          <w:bCs/>
          <w:color w:val="FF0066"/>
        </w:rPr>
        <w:t>Further information</w:t>
      </w:r>
    </w:p>
    <w:p w:rsidR="00415324" w:rsidRDefault="003E252B">
      <w:pPr>
        <w:pStyle w:val="ListParagraph"/>
        <w:spacing w:after="0" w:line="240" w:lineRule="auto"/>
        <w:ind w:left="426"/>
        <w:rPr>
          <w:rFonts w:ascii="Calibri" w:hAnsi="Calibri" w:cs="Calibri"/>
        </w:rPr>
      </w:pPr>
      <w:r>
        <w:rPr>
          <w:rFonts w:ascii="Calibri" w:hAnsi="Calibri" w:cs="Calibri"/>
        </w:rPr>
        <w:t>For further information, the NSPCC and Internet Matters provide useful guides on their websites:</w:t>
      </w:r>
    </w:p>
    <w:p w:rsidR="00415324" w:rsidRDefault="003E252B">
      <w:pPr>
        <w:pStyle w:val="ListParagraph"/>
        <w:numPr>
          <w:ilvl w:val="0"/>
          <w:numId w:val="4"/>
        </w:numPr>
        <w:spacing w:after="0" w:line="240" w:lineRule="auto"/>
        <w:ind w:left="426" w:hanging="284"/>
        <w:rPr>
          <w:rStyle w:val="Hyperlink"/>
          <w:rFonts w:ascii="Calibri" w:hAnsi="Calibri" w:cs="Calibri"/>
        </w:rPr>
      </w:pPr>
      <w:hyperlink r:id="rId16">
        <w:r>
          <w:rPr>
            <w:rStyle w:val="Hyperlink"/>
            <w:rFonts w:ascii="Calibri" w:hAnsi="Calibri" w:cs="Calibri"/>
          </w:rPr>
          <w:t>https://www.nspcc.org.uk/about-us/news-opinion/2025/artificial-intelligence-safety-tips-for-parents</w:t>
        </w:r>
      </w:hyperlink>
    </w:p>
    <w:p w:rsidR="00415324" w:rsidRDefault="003E252B">
      <w:pPr>
        <w:pStyle w:val="ListParagraph"/>
        <w:numPr>
          <w:ilvl w:val="0"/>
          <w:numId w:val="4"/>
        </w:numPr>
        <w:shd w:val="clear" w:color="auto" w:fill="FFFFFF"/>
        <w:spacing w:after="0" w:line="240" w:lineRule="auto"/>
        <w:ind w:left="426" w:hanging="284"/>
        <w:rPr>
          <w:rFonts w:ascii="Calibri" w:hAnsi="Calibri" w:cs="Calibri"/>
        </w:rPr>
      </w:pPr>
      <w:r>
        <w:rPr>
          <w:noProof/>
        </w:rPr>
        <mc:AlternateContent>
          <mc:Choice Requires="wps">
            <w:drawing>
              <wp:anchor distT="0" distB="0" distL="114300" distR="114300" simplePos="0" relativeHeight="251651584" behindDoc="0" locked="0" layoutInCell="1" allowOverlap="1">
                <wp:simplePos x="0" y="0"/>
                <wp:positionH relativeFrom="column">
                  <wp:posOffset>1828800</wp:posOffset>
                </wp:positionH>
                <wp:positionV relativeFrom="paragraph">
                  <wp:posOffset>513715</wp:posOffset>
                </wp:positionV>
                <wp:extent cx="4506163" cy="447675"/>
                <wp:effectExtent l="0" t="0" r="8890" b="9525"/>
                <wp:wrapNone/>
                <wp:docPr id="11" name="Text Box 9"/>
                <wp:cNvGraphicFramePr/>
                <a:graphic xmlns:a="http://schemas.openxmlformats.org/drawingml/2006/main">
                  <a:graphicData uri="http://schemas.microsoft.com/office/word/2010/wordprocessingShape">
                    <wps:wsp>
                      <wps:cNvSpPr txBox="1"/>
                      <wps:spPr>
                        <a:xfrm>
                          <a:off x="0" y="0"/>
                          <a:ext cx="4506163" cy="4476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15324" w:rsidRDefault="003E252B">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liability is entered into. Current as of the date released 01.03.25. The inclusion of any links </w:t>
                            </w:r>
                            <w:r>
                              <w:rPr>
                                <w:rFonts w:ascii="Calibri" w:eastAsia="Roboto" w:hAnsi="Calibri" w:cs="AvenirNext-Italic"/>
                                <w:i/>
                                <w:color w:val="666666"/>
                                <w:sz w:val="16"/>
                                <w:szCs w:val="16"/>
                                <w:u w:color="666666"/>
                                <w:lang w:val="en-GB" w:eastAsia="en-GB"/>
                              </w:rPr>
                              <w:t>does not imply any affiliation with or endorsement of the linked websites, documents, or videos, nor are we claiming any ownership or copyright in the content of the linked materials.</w:t>
                            </w:r>
                          </w:p>
                          <w:p w:rsidR="00415324" w:rsidRDefault="0041532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54.82pt;height:35.25pt;position:absolute;mso-position-horizontal-relative:text;margin-left:144pt;mso-position-vertical-relative:text;margin-top:40.45pt;mso-wrap-style:square;mso-wrap-distance-left:9pt;mso-wrap-distance-top:0pt;mso-wrap-distance-right:9pt;mso-wrap-distance-bottom:0pt;z-index:251651584;mso-wrap-style:square;v-text-anchor:top;visibility:visible" filled="false" stroked="false" strokeweight="0.5pt">
                <v:textbox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01.03.25. The inclusion of any links does not imply any affiliation with or endorsement of the linked websites, documents, or videos, nor are we claiming any ownership or copyright in the content of the linked materials.</w:t>
                      </w:r>
                    </w:p>
                    <w:p>
                      <w:pPr>
                        <w:jc w:val="center"/>
                      </w:pPr>
                    </w:p>
                  </w:txbxContent>
                </v:textbox>
                <w10:wrap type="none" side="both"/>
              </v:rect>
            </w:pict>
          </mc:Fallback>
        </mc:AlternateContent>
      </w:r>
      <w:r>
        <w:t xml:space="preserve"> </w:t>
      </w:r>
      <w:hyperlink r:id="rId17">
        <w:r>
          <w:rPr>
            <w:rStyle w:val="Hyperlink"/>
            <w:rFonts w:ascii="Calibri" w:hAnsi="Calibri" w:cs="Calibri"/>
          </w:rPr>
          <w:t>https://www.internetmatters.org/resources/parent-guide-to-artificial-intelligence-ai-tools/</w:t>
        </w:r>
      </w:hyperlink>
      <w:r>
        <w:rPr>
          <w:rFonts w:ascii="Calibri" w:hAnsi="Calibri" w:cs="Calibri"/>
        </w:rPr>
        <w:t xml:space="preserve">   </w:t>
      </w:r>
    </w:p>
    <w:p w:rsidR="00415324" w:rsidRDefault="003E252B">
      <w:pPr>
        <w:rPr>
          <w:rFonts w:ascii="Calibri" w:hAnsi="Calibri" w:cs="Calibri"/>
          <w:sz w:val="22"/>
          <w:szCs w:val="2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36222" behindDoc="1" locked="0" layoutInCell="1" allowOverlap="1">
                <wp:simplePos x="0" y="0"/>
                <wp:positionH relativeFrom="page">
                  <wp:posOffset>5550010</wp:posOffset>
                </wp:positionH>
                <wp:positionV relativeFrom="page">
                  <wp:posOffset>-31805</wp:posOffset>
                </wp:positionV>
                <wp:extent cx="2009775" cy="3665551"/>
                <wp:effectExtent l="0" t="0" r="9525" b="0"/>
                <wp:wrapSquare wrapText="bothSides"/>
                <wp:docPr id="12" name="Text Box 10"/>
                <wp:cNvGraphicFramePr/>
                <a:graphic xmlns:a="http://schemas.openxmlformats.org/drawingml/2006/main">
                  <a:graphicData uri="http://schemas.microsoft.com/office/word/2010/wordprocessingShape">
                    <wps:wsp>
                      <wps:cNvSpPr txBox="1"/>
                      <wps:spPr>
                        <a:xfrm>
                          <a:off x="0" y="0"/>
                          <a:ext cx="2009775" cy="3665551"/>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15324" w:rsidRDefault="00415324">
                            <w:pPr>
                              <w:shd w:val="clear" w:color="auto" w:fill="95B3D7"/>
                              <w:jc w:val="center"/>
                            </w:pPr>
                          </w:p>
                          <w:p w:rsidR="00415324" w:rsidRDefault="00415324">
                            <w:pPr>
                              <w:shd w:val="clear" w:color="auto" w:fill="95B3D7"/>
                              <w:jc w:val="center"/>
                            </w:pPr>
                          </w:p>
                          <w:p w:rsidR="00415324" w:rsidRDefault="00415324">
                            <w:pPr>
                              <w:shd w:val="clear" w:color="auto" w:fill="95B3D7"/>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58.25pt;height:288.63pt;position:absolute;mso-position-horizontal-relative:page;margin-left:437.01pt;mso-position-vertical-relative:page;margin-top:-2.5pt;mso-wrap-style:square;mso-wrap-distance-left:9pt;mso-wrap-distance-top:0pt;mso-wrap-distance-right:9pt;mso-wrap-distance-bottom:0pt;z-index:-251657216;mso-wrap-style:square;v-text-anchor:top;visibility:visible" fillcolor="#396499" stroked="false" strokeweight="2pt">
                <v:textbox inset="0pt,0pt,0pt,0pt">
                  <w:txbxContent>
                    <w:p>
                      <w:pPr>
                        <w:shd w:val="clear" w:color="auto" w:fill="95B3D7"/>
                        <w:jc w:val="center"/>
                      </w:pPr>
                    </w:p>
                    <w:p>
                      <w:pPr>
                        <w:shd w:val="clear" w:color="auto" w:fill="95B3D7"/>
                        <w:jc w:val="center"/>
                      </w:pPr>
                    </w:p>
                    <w:p>
                      <w:pPr>
                        <w:shd w:val="clear" w:color="auto" w:fill="95B3D7"/>
                        <w:jc w:val="center"/>
                      </w:pPr>
                    </w:p>
                  </w:txbxContent>
                </v:textbox>
                <w10:wrap type="square" side="both"/>
              </v:rect>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49536" behindDoc="0" locked="0" layoutInCell="1" allowOverlap="1">
                <wp:simplePos x="0" y="0"/>
                <wp:positionH relativeFrom="column">
                  <wp:posOffset>4959626</wp:posOffset>
                </wp:positionH>
                <wp:positionV relativeFrom="paragraph">
                  <wp:posOffset>-389613</wp:posOffset>
                </wp:positionV>
                <wp:extent cx="1801495" cy="3108960"/>
                <wp:effectExtent l="0" t="0" r="8255" b="15240"/>
                <wp:wrapNone/>
                <wp:docPr id="13" name="Text Box 11"/>
                <wp:cNvGraphicFramePr/>
                <a:graphic xmlns:a="http://schemas.openxmlformats.org/drawingml/2006/main">
                  <a:graphicData uri="http://schemas.microsoft.com/office/word/2010/wordprocessingShape">
                    <wps:wsp>
                      <wps:cNvSpPr txBox="1"/>
                      <wps:spPr>
                        <a:xfrm>
                          <a:off x="0" y="0"/>
                          <a:ext cx="1801495" cy="310896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15324" w:rsidRDefault="003E252B">
                            <w:pPr>
                              <w:rPr>
                                <w:rFonts w:ascii="Calibri" w:hAnsi="Calibri" w:cs="Calibri"/>
                                <w:b/>
                                <w:bCs/>
                                <w:sz w:val="36"/>
                                <w:szCs w:val="36"/>
                                <w:lang w:val="en-GB"/>
                              </w:rPr>
                            </w:pPr>
                            <w:r>
                              <w:rPr>
                                <w:rFonts w:ascii="Calibri" w:hAnsi="Calibri" w:cs="Calibri"/>
                                <w:b/>
                                <w:bCs/>
                                <w:sz w:val="36"/>
                                <w:szCs w:val="36"/>
                                <w:lang w:val="en-GB"/>
                              </w:rPr>
                              <w:t>Talk PANTS with the NSPCC</w:t>
                            </w:r>
                          </w:p>
                          <w:p w:rsidR="00415324" w:rsidRDefault="00415324">
                            <w:pPr>
                              <w:rPr>
                                <w:rFonts w:ascii="Calibri" w:hAnsi="Calibri" w:cs="Calibri"/>
                                <w:sz w:val="22"/>
                                <w:szCs w:val="22"/>
                              </w:rPr>
                            </w:pPr>
                          </w:p>
                          <w:p w:rsidR="00415324" w:rsidRDefault="003E252B">
                            <w:pPr>
                              <w:rPr>
                                <w:rFonts w:ascii="Calibri" w:hAnsi="Calibri" w:cs="Calibri"/>
                                <w:sz w:val="22"/>
                                <w:szCs w:val="22"/>
                              </w:rPr>
                            </w:pPr>
                            <w:r>
                              <w:rPr>
                                <w:rFonts w:ascii="Calibri" w:hAnsi="Calibri" w:cs="Calibri"/>
                                <w:sz w:val="22"/>
                                <w:szCs w:val="22"/>
                              </w:rPr>
                              <w:t xml:space="preserve">Talk PANTS was developed to help you have conversations with your child to help them understand that their body belongs to them. </w:t>
                            </w:r>
                          </w:p>
                          <w:p w:rsidR="00415324" w:rsidRDefault="00415324">
                            <w:pPr>
                              <w:rPr>
                                <w:rFonts w:ascii="Calibri" w:hAnsi="Calibri" w:cs="Calibri"/>
                                <w:sz w:val="22"/>
                                <w:szCs w:val="22"/>
                              </w:rPr>
                            </w:pPr>
                          </w:p>
                          <w:p w:rsidR="00415324" w:rsidRDefault="003E252B">
                            <w:pPr>
                              <w:rPr>
                                <w:rFonts w:ascii="Calibri" w:hAnsi="Calibri" w:cs="Calibri"/>
                                <w:sz w:val="22"/>
                                <w:szCs w:val="22"/>
                              </w:rPr>
                            </w:pPr>
                            <w:r>
                              <w:rPr>
                                <w:rFonts w:ascii="Calibri" w:hAnsi="Calibri" w:cs="Calibri"/>
                                <w:sz w:val="22"/>
                                <w:szCs w:val="22"/>
                              </w:rPr>
                              <w:t>You can find out more here as well as a further link to helpful questions:</w:t>
                            </w:r>
                          </w:p>
                          <w:p w:rsidR="00415324" w:rsidRDefault="00415324">
                            <w:pPr>
                              <w:rPr>
                                <w:rFonts w:ascii="Calibri" w:hAnsi="Calibri" w:cs="Calibri"/>
                                <w:sz w:val="22"/>
                                <w:szCs w:val="22"/>
                              </w:rPr>
                            </w:pPr>
                          </w:p>
                          <w:p w:rsidR="00415324" w:rsidRDefault="003E252B">
                            <w:pPr>
                              <w:rPr>
                                <w:rFonts w:ascii="Calibri" w:hAnsi="Calibri" w:cs="Calibri"/>
                                <w:sz w:val="22"/>
                                <w:szCs w:val="22"/>
                              </w:rPr>
                            </w:pPr>
                            <w:hyperlink r:id="rId18">
                              <w:r>
                                <w:rPr>
                                  <w:rStyle w:val="Hyperlink"/>
                                  <w:rFonts w:ascii="Calibri" w:hAnsi="Calibri" w:cs="Calibri"/>
                                  <w:sz w:val="22"/>
                                  <w:szCs w:val="22"/>
                                </w:rPr>
                                <w:t>https://www.nspcc.org.uk/keeping-children-safe/support-for-parents/pants-underwear-rule/</w:t>
                              </w:r>
                            </w:hyperlink>
                            <w:r>
                              <w:rPr>
                                <w:rFonts w:ascii="Calibri" w:hAnsi="Calibri" w:cs="Calibri"/>
                                <w:sz w:val="22"/>
                                <w:szCs w:val="22"/>
                              </w:rPr>
                              <w:t xml:space="preserve">  </w:t>
                            </w:r>
                          </w:p>
                          <w:p w:rsidR="00415324" w:rsidRDefault="00415324">
                            <w:pPr>
                              <w:rPr>
                                <w:rFonts w:ascii="Calibri" w:hAnsi="Calibri" w:cs="Calibri"/>
                                <w:color w:val="FFFFFF"/>
                                <w:sz w:val="22"/>
                                <w:szCs w:val="22"/>
                              </w:rPr>
                            </w:pPr>
                          </w:p>
                          <w:p w:rsidR="00415324" w:rsidRDefault="00415324">
                            <w:pPr>
                              <w:jc w:val="cente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41.85pt;height:244.8pt;position:absolute;mso-position-horizontal-relative:text;margin-left:390.52pt;mso-position-vertical-relative:text;margin-top:-30.68pt;mso-wrap-style:square;mso-wrap-distance-left:9pt;mso-wrap-distance-top:0pt;mso-wrap-distance-right:9pt;mso-wrap-distance-bottom:0pt;z-index:25164953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Talk PANTS with the NSPCC</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Talk PANTS was developed to help you have conversations with your child to help them understand that their body belongs to them.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You can find out more here as well as a further link to helpful questions:</w:t>
                      </w:r>
                    </w:p>
                    <w:p>
                      <w:pPr>
                        <w:rPr>
                          <w:rFonts w:ascii="Calibri" w:hAnsi="Calibri" w:cs="Calibri"/>
                          <w:sz w:val="22"/>
                          <w:szCs w:val="22"/>
                        </w:rPr>
                      </w:pPr>
                    </w:p>
                    <w:p>
                      <w:pPr>
                        <w:rPr>
                          <w:rFonts w:ascii="Calibri" w:hAnsi="Calibri" w:cs="Calibri"/>
                          <w:sz w:val="22"/>
                          <w:szCs w:val="22"/>
                        </w:rPr>
                      </w:pPr>
                      <w:hyperlink r:id="gemHypRid8">
                        <w:r>
                          <w:rPr>
                            <w:rStyle w:val="Hyperlink"/>
                            <w:rFonts w:ascii="Calibri" w:hAnsi="Calibri" w:cs="Calibri"/>
                            <w:sz w:val="22"/>
                            <w:szCs w:val="22"/>
                          </w:rPr>
                          <w:t>https://www.nspcc.org.uk/keeping-children-safe/support-for-parents/pants-underwear-rule/</w:t>
                        </w:r>
                      </w:hyperlink>
                      <w:r>
                        <w:rPr>
                          <w:rFonts w:ascii="Calibri" w:hAnsi="Calibri" w:cs="Calibri"/>
                          <w:sz w:val="22"/>
                          <w:szCs w:val="22"/>
                        </w:rPr>
                        <w:t xml:space="preserve">  </w:t>
                      </w:r>
                    </w:p>
                    <w:p>
                      <w:pPr>
                        <w:rPr>
                          <w:rFonts w:ascii="Calibri" w:hAnsi="Calibri" w:cs="Calibri"/>
                          <w:color w:val="FFFFFF"/>
                          <w:sz w:val="22"/>
                          <w:szCs w:val="22"/>
                        </w:rPr>
                      </w:pPr>
                    </w:p>
                    <w:p>
                      <w:pPr>
                        <w:jc w:val="center"/>
                        <w:rPr>
                          <w:rFonts w:ascii="Calibri" w:hAnsi="Calibri" w:cs="Calibri"/>
                          <w:color w:val="FFFFFF"/>
                          <w:sz w:val="22"/>
                          <w:szCs w:val="22"/>
                        </w:rPr>
                      </w:pPr>
                    </w:p>
                  </w:txbxContent>
                </v:textbox>
                <w10:wrap type="non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5680" behindDoc="0" locked="0" layoutInCell="1" allowOverlap="1">
                <wp:simplePos x="0" y="0"/>
                <wp:positionH relativeFrom="column">
                  <wp:posOffset>-685165</wp:posOffset>
                </wp:positionH>
                <wp:positionV relativeFrom="paragraph">
                  <wp:posOffset>-393065</wp:posOffset>
                </wp:positionV>
                <wp:extent cx="4690745" cy="628650"/>
                <wp:effectExtent l="0" t="0" r="0" b="0"/>
                <wp:wrapNone/>
                <wp:docPr id="14"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15324" w:rsidRDefault="003E252B">
                            <w:pPr>
                              <w:jc w:val="center"/>
                              <w:rPr>
                                <w:rFonts w:ascii="Ink Free" w:hAnsi="Ink Free"/>
                                <w:b/>
                                <w:bCs/>
                                <w:color w:val="FFFFFF"/>
                                <w:sz w:val="58"/>
                                <w:szCs w:val="58"/>
                              </w:rPr>
                            </w:pPr>
                            <w:r>
                              <w:rPr>
                                <w:rFonts w:ascii="Ink Free" w:hAnsi="Ink Free"/>
                                <w:b/>
                                <w:bCs/>
                                <w:color w:val="FFFFFF"/>
                                <w:sz w:val="58"/>
                                <w:szCs w:val="58"/>
                              </w:rPr>
                              <w:t>TikTok</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3.95pt;mso-position-vertical-relative:text;margin-top:-30.95pt;mso-wrap-style:square;mso-wrap-distance-left:9pt;mso-wrap-distance-top:0pt;mso-wrap-distance-right:9pt;mso-wrap-distance-bottom:0pt;z-index:251655680;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TikTok</w:t>
                      </w:r>
                    </w:p>
                  </w:txbxContent>
                </v:textbox>
                <w10:wrap type="none" side="both"/>
              </v:homePlat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38272" behindDoc="0" locked="0" layoutInCell="1" allowOverlap="1">
                <wp:simplePos x="0" y="0"/>
                <wp:positionH relativeFrom="column">
                  <wp:posOffset>942975</wp:posOffset>
                </wp:positionH>
                <wp:positionV relativeFrom="paragraph">
                  <wp:posOffset>-400050</wp:posOffset>
                </wp:positionV>
                <wp:extent cx="3924300" cy="628650"/>
                <wp:effectExtent l="0" t="0" r="0" b="0"/>
                <wp:wrapNone/>
                <wp:docPr id="15" name="Text Box 13"/>
                <wp:cNvGraphicFramePr/>
                <a:graphic xmlns:a="http://schemas.openxmlformats.org/drawingml/2006/main">
                  <a:graphicData uri="http://schemas.microsoft.com/office/word/2010/wordprocessingShape">
                    <wps:wsp>
                      <wps:cNvSpPr txBox="1"/>
                      <wps:spPr>
                        <a:xfrm>
                          <a:off x="0" y="0"/>
                          <a:ext cx="3924300"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15324" w:rsidRDefault="00415324">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09pt;height:49.5pt;position:absolute;mso-position-horizontal-relative:text;margin-left:74.25pt;mso-position-vertical-relative:text;margin-top:-31.5pt;mso-wrap-style:square;mso-wrap-distance-left:9pt;mso-wrap-distance-top:0pt;mso-wrap-distance-right:9pt;mso-wrap-distance-bottom:0pt;z-index:25163827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p>
    <w:p w:rsidR="00415324" w:rsidRDefault="00415324">
      <w:pPr>
        <w:shd w:val="clear" w:color="auto" w:fill="FFFFFF"/>
        <w:rPr>
          <w:rFonts w:ascii="Calibri" w:eastAsia="Times New Roman" w:hAnsi="Calibri"/>
          <w:b/>
          <w:bCs/>
          <w:color w:val="254062"/>
        </w:rPr>
      </w:pPr>
    </w:p>
    <w:p w:rsidR="00415324" w:rsidRDefault="003E252B">
      <w:pPr>
        <w:rPr>
          <w:rFonts w:ascii="Calibri" w:hAnsi="Calibri" w:cs="Calibri"/>
          <w:sz w:val="22"/>
          <w:szCs w:val="22"/>
        </w:rPr>
      </w:pPr>
      <w:r>
        <w:rPr>
          <w:rFonts w:ascii="Calibri" w:hAnsi="Calibri" w:cs="Calibri"/>
          <w:noProof/>
          <w:sz w:val="22"/>
          <w:szCs w:val="22"/>
        </w:rPr>
        <w:drawing>
          <wp:anchor distT="0" distB="0" distL="114300" distR="114300" simplePos="0" relativeHeight="251694592" behindDoc="0" locked="0" layoutInCell="1" allowOverlap="1">
            <wp:simplePos x="0" y="0"/>
            <wp:positionH relativeFrom="column">
              <wp:posOffset>2733675</wp:posOffset>
            </wp:positionH>
            <wp:positionV relativeFrom="paragraph">
              <wp:posOffset>14605</wp:posOffset>
            </wp:positionV>
            <wp:extent cx="1924050" cy="1905000"/>
            <wp:effectExtent l="0" t="0" r="0" b="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19" cstate="print">
                      <a:extLst>
                        <a:ext uri="{28A0092B-C50C-407E-A947-70E740481C1C}">
                          <a14:useLocalDpi xmlns:a14="http://schemas.microsoft.com/office/drawing/2010/main" val="0"/>
                        </a:ext>
                      </a:extLst>
                    </a:blip>
                    <a:srcRect l="5957" t="2127" r="4681" b="9362"/>
                    <a:stretch/>
                  </pic:blipFill>
                  <pic:spPr>
                    <a:xfrm>
                      <a:off x="0" y="0"/>
                      <a:ext cx="1924050" cy="190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You must be over 13 years of age to use TikTok. </w:t>
      </w:r>
      <w:r>
        <w:rPr>
          <w:rFonts w:ascii="Calibri" w:hAnsi="Calibri" w:cs="Calibri"/>
          <w:sz w:val="22"/>
          <w:szCs w:val="22"/>
        </w:rPr>
        <w:t>TikTok is a social media platform for sharing and watching short video clips. Some of the videos may not be appropriate for your child to view and there is also the risk of strangers contacting your child. If your child is using TikTok then make sure appro</w:t>
      </w:r>
      <w:r>
        <w:rPr>
          <w:rFonts w:ascii="Calibri" w:hAnsi="Calibri" w:cs="Calibri"/>
          <w:sz w:val="22"/>
          <w:szCs w:val="22"/>
        </w:rPr>
        <w:t xml:space="preserve">priate security/privacy settings are applied. </w:t>
      </w:r>
    </w:p>
    <w:p w:rsidR="00415324" w:rsidRDefault="00415324">
      <w:pPr>
        <w:rPr>
          <w:rFonts w:ascii="Calibri" w:hAnsi="Calibri" w:cs="Calibri"/>
          <w:sz w:val="16"/>
          <w:szCs w:val="16"/>
        </w:rPr>
      </w:pPr>
    </w:p>
    <w:p w:rsidR="00415324" w:rsidRDefault="003E252B">
      <w:pPr>
        <w:rPr>
          <w:rFonts w:ascii="Calibri" w:hAnsi="Calibri" w:cs="Calibri"/>
          <w:b/>
          <w:bCs/>
          <w:color w:val="FF0066"/>
        </w:rPr>
      </w:pPr>
      <w:r>
        <w:rPr>
          <w:rFonts w:ascii="Calibri" w:hAnsi="Calibri" w:cs="Calibri"/>
          <w:b/>
          <w:bCs/>
          <w:color w:val="FF0066"/>
        </w:rPr>
        <w:t>Account set up</w:t>
      </w:r>
    </w:p>
    <w:p w:rsidR="00415324" w:rsidRDefault="003E252B">
      <w:pPr>
        <w:rPr>
          <w:rFonts w:ascii="Calibri" w:hAnsi="Calibri" w:cs="Calibri"/>
          <w:sz w:val="20"/>
          <w:szCs w:val="20"/>
        </w:rPr>
      </w:pP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98688" behindDoc="0" locked="0" layoutInCell="1" allowOverlap="1">
                <wp:simplePos x="0" y="0"/>
                <wp:positionH relativeFrom="column">
                  <wp:posOffset>4966970</wp:posOffset>
                </wp:positionH>
                <wp:positionV relativeFrom="paragraph">
                  <wp:posOffset>701979</wp:posOffset>
                </wp:positionV>
                <wp:extent cx="1801495" cy="1971675"/>
                <wp:effectExtent l="0" t="0" r="8255" b="9525"/>
                <wp:wrapNone/>
                <wp:docPr id="18" name="Text Box 1022001954"/>
                <wp:cNvGraphicFramePr/>
                <a:graphic xmlns:a="http://schemas.openxmlformats.org/drawingml/2006/main">
                  <a:graphicData uri="http://schemas.microsoft.com/office/word/2010/wordprocessingShape">
                    <wps:wsp>
                      <wps:cNvSpPr txBox="1"/>
                      <wps:spPr>
                        <a:xfrm>
                          <a:off x="0" y="0"/>
                          <a:ext cx="1801495" cy="19716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15324" w:rsidRDefault="003E252B">
                            <w:pPr>
                              <w:rPr>
                                <w:rFonts w:ascii="Calibri" w:hAnsi="Calibri" w:cs="Calibri"/>
                                <w:b/>
                                <w:bCs/>
                                <w:color w:val="FFFFFF"/>
                                <w:sz w:val="36"/>
                                <w:szCs w:val="36"/>
                                <w:lang w:val="en-GB"/>
                              </w:rPr>
                            </w:pPr>
                            <w:r>
                              <w:rPr>
                                <w:rFonts w:ascii="Calibri" w:hAnsi="Calibri" w:cs="Calibri"/>
                                <w:b/>
                                <w:bCs/>
                                <w:color w:val="FFFFFF"/>
                                <w:sz w:val="36"/>
                                <w:szCs w:val="36"/>
                                <w:lang w:val="en-GB"/>
                              </w:rPr>
                              <w:t>LEGO Arcade</w:t>
                            </w:r>
                          </w:p>
                          <w:p w:rsidR="00415324" w:rsidRDefault="00415324">
                            <w:pPr>
                              <w:rPr>
                                <w:rFonts w:ascii="Calibri" w:hAnsi="Calibri" w:cs="Calibri"/>
                                <w:color w:val="FFFFFF"/>
                                <w:sz w:val="22"/>
                                <w:szCs w:val="22"/>
                              </w:rPr>
                            </w:pPr>
                          </w:p>
                          <w:p w:rsidR="00415324" w:rsidRDefault="003E252B">
                            <w:pPr>
                              <w:rPr>
                                <w:rFonts w:ascii="Calibri" w:hAnsi="Calibri" w:cs="Calibri"/>
                                <w:color w:val="FFFFFF"/>
                                <w:sz w:val="22"/>
                                <w:szCs w:val="22"/>
                              </w:rPr>
                            </w:pPr>
                            <w:r>
                              <w:rPr>
                                <w:rFonts w:ascii="Calibri" w:hAnsi="Calibri" w:cs="Calibri"/>
                                <w:color w:val="FFFFFF"/>
                                <w:sz w:val="22"/>
                                <w:szCs w:val="22"/>
                              </w:rPr>
                              <w:t>Are you looking for games for your child to play online? LEGO have a selection of fun games including Lego Ninjago and Lego Friends:</w:t>
                            </w:r>
                          </w:p>
                          <w:p w:rsidR="00415324" w:rsidRDefault="00415324">
                            <w:pPr>
                              <w:rPr>
                                <w:rFonts w:ascii="Calibri" w:hAnsi="Calibri" w:cs="Calibri"/>
                                <w:color w:val="FFFFFF"/>
                                <w:sz w:val="22"/>
                                <w:szCs w:val="22"/>
                              </w:rPr>
                            </w:pPr>
                          </w:p>
                          <w:p w:rsidR="00415324" w:rsidRDefault="003E252B">
                            <w:pPr>
                              <w:rPr>
                                <w:rFonts w:ascii="Calibri" w:hAnsi="Calibri" w:cs="Calibri"/>
                                <w:color w:val="FFFFFF"/>
                                <w:sz w:val="22"/>
                                <w:szCs w:val="22"/>
                                <w:lang w:val="en-GB"/>
                              </w:rPr>
                            </w:pPr>
                            <w:hyperlink r:id="rId20">
                              <w:r>
                                <w:rPr>
                                  <w:rStyle w:val="Hyperlink"/>
                                  <w:rFonts w:ascii="Calibri" w:hAnsi="Calibri" w:cs="Calibri"/>
                                  <w:color w:val="FFFFFF"/>
                                  <w:sz w:val="22"/>
                                  <w:szCs w:val="22"/>
                                  <w:lang w:val="en-GB"/>
                                </w:rPr>
                                <w:t>https://kids.lego.com/en-gb/arcade</w:t>
                              </w:r>
                            </w:hyperlink>
                            <w:r>
                              <w:rPr>
                                <w:rFonts w:ascii="Calibri" w:hAnsi="Calibri" w:cs="Calibri"/>
                                <w:color w:val="FFFFFF"/>
                                <w:sz w:val="22"/>
                                <w:szCs w:val="22"/>
                                <w:lang w:val="en-GB"/>
                              </w:rPr>
                              <w:t xml:space="preserve"> </w:t>
                            </w:r>
                          </w:p>
                          <w:p w:rsidR="00415324" w:rsidRDefault="00415324">
                            <w:pPr>
                              <w:rPr>
                                <w:rFonts w:ascii="Calibri" w:hAnsi="Calibri" w:cs="Calibri"/>
                                <w:color w:val="FFFFFF"/>
                                <w:sz w:val="22"/>
                                <w:szCs w:val="22"/>
                              </w:rPr>
                            </w:pPr>
                          </w:p>
                          <w:p w:rsidR="00415324" w:rsidRDefault="00415324">
                            <w:pPr>
                              <w:rPr>
                                <w:rFonts w:ascii="Calibri" w:hAnsi="Calibri" w:cs="Calibri"/>
                                <w:color w:val="FFFFFF"/>
                                <w:sz w:val="22"/>
                                <w:szCs w:val="22"/>
                              </w:rPr>
                            </w:pPr>
                          </w:p>
                          <w:p w:rsidR="00415324" w:rsidRDefault="00415324">
                            <w:pPr>
                              <w:jc w:val="cente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41.85pt;height:155.25pt;position:absolute;mso-position-horizontal-relative:text;margin-left:391.1pt;mso-position-vertical-relative:text;margin-top:55.27pt;mso-wrap-style:square;mso-wrap-distance-left:9pt;mso-wrap-distance-top:0pt;mso-wrap-distance-right:9pt;mso-wrap-distance-bottom:0pt;z-index:251698688;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LEGO Arcade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Are you looking for games for your child to play online? LEGO have a selection of fun games including Lego Ninjago and Lego Friends:</w:t>
                      </w:r>
                    </w:p>
                    <w:p>
                      <w:pPr>
                        <w:rPr>
                          <w:rFonts w:ascii="Calibri" w:hAnsi="Calibri" w:cs="Calibri"/>
                          <w:color w:val="FFFFFF"/>
                          <w:sz w:val="22"/>
                          <w:szCs w:val="22"/>
                        </w:rPr>
                      </w:pPr>
                    </w:p>
                    <w:p>
                      <w:pPr>
                        <w:rPr>
                          <w:rFonts w:ascii="Calibri" w:hAnsi="Calibri" w:cs="Calibri"/>
                          <w:color w:val="FFFFFF"/>
                          <w:sz w:val="22"/>
                          <w:szCs w:val="22"/>
                          <w:lang w:val="en-GB"/>
                        </w:rPr>
                      </w:pPr>
                      <w:hyperlink r:id="gemHypRid10">
                        <w:r>
                          <w:rPr>
                            <w:rStyle w:val="Hyperlink"/>
                            <w:rFonts w:ascii="Calibri" w:hAnsi="Calibri" w:cs="Calibri"/>
                            <w:color w:val="FFFFFF"/>
                            <w:sz w:val="22"/>
                            <w:szCs w:val="22"/>
                            <w:lang w:val="en-GB"/>
                          </w:rPr>
                          <w:t>https://kids.lego.com/en-gb/arcade</w:t>
                        </w:r>
                      </w:hyperlink>
                      <w:r>
                        <w:rPr>
                          <w:rFonts w:ascii="Calibri" w:hAnsi="Calibri" w:cs="Calibri"/>
                          <w:color w:val="FFFFFF"/>
                          <w:sz w:val="22"/>
                          <w:szCs w:val="22"/>
                          <w:lang w:val="en-GB"/>
                        </w:rPr>
                        <w:t xml:space="preserve"> </w:t>
                      </w:r>
                    </w:p>
                    <w:p>
                      <w:pPr>
                        <w:rPr>
                          <w:rFonts w:ascii="Calibri" w:hAnsi="Calibri" w:cs="Calibri"/>
                          <w:color w:val="FFFFFF"/>
                          <w:sz w:val="22"/>
                          <w:szCs w:val="22"/>
                        </w:rPr>
                      </w:pPr>
                    </w:p>
                    <w:p>
                      <w:pPr>
                        <w:rPr>
                          <w:rFonts w:ascii="Calibri" w:hAnsi="Calibri" w:cs="Calibri"/>
                          <w:color w:val="FFFFFF"/>
                          <w:sz w:val="22"/>
                          <w:szCs w:val="22"/>
                        </w:rPr>
                      </w:pPr>
                    </w:p>
                    <w:p>
                      <w:pPr>
                        <w:jc w:val="center"/>
                        <w:rPr>
                          <w:rFonts w:ascii="Calibri" w:hAnsi="Calibri" w:cs="Calibri"/>
                          <w:color w:val="FFFFFF"/>
                          <w:sz w:val="22"/>
                          <w:szCs w:val="22"/>
                        </w:rPr>
                      </w:pPr>
                    </w:p>
                  </w:txbxContent>
                </v:textbox>
                <w10:wrap type="none" side="both"/>
              </v:rect>
            </w:pict>
          </mc:Fallback>
        </mc:AlternateContent>
      </w:r>
      <w:r>
        <w:rPr>
          <w:b/>
          <w:bCs/>
          <w:noProof/>
          <w:color w:val="FF3399"/>
          <w:sz w:val="16"/>
          <w:szCs w:val="16"/>
        </w:rPr>
        <mc:AlternateContent>
          <mc:Choice Requires="wps">
            <w:drawing>
              <wp:anchor distT="0" distB="0" distL="114300" distR="114300" simplePos="0" relativeHeight="251696640" behindDoc="1" locked="0" layoutInCell="1" allowOverlap="1">
                <wp:simplePos x="0" y="0"/>
                <wp:positionH relativeFrom="page">
                  <wp:posOffset>5549900</wp:posOffset>
                </wp:positionH>
                <wp:positionV relativeFrom="margin">
                  <wp:posOffset>2719070</wp:posOffset>
                </wp:positionV>
                <wp:extent cx="2008505" cy="2106295"/>
                <wp:effectExtent l="0" t="0" r="0" b="8255"/>
                <wp:wrapSquare wrapText="bothSides"/>
                <wp:docPr id="19" name="Text Box 25"/>
                <wp:cNvGraphicFramePr/>
                <a:graphic xmlns:a="http://schemas.openxmlformats.org/drawingml/2006/main">
                  <a:graphicData uri="http://schemas.microsoft.com/office/word/2010/wordprocessingShape">
                    <wps:wsp>
                      <wps:cNvSpPr txBox="1"/>
                      <wps:spPr>
                        <a:xfrm>
                          <a:off x="0" y="0"/>
                          <a:ext cx="2008505" cy="210629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15324" w:rsidRDefault="00415324">
                            <w:pPr>
                              <w:jc w:val="center"/>
                            </w:pPr>
                          </w:p>
                          <w:p w:rsidR="00415324" w:rsidRDefault="00415324">
                            <w:pPr>
                              <w:jc w:val="center"/>
                            </w:pPr>
                          </w:p>
                          <w:p w:rsidR="00415324" w:rsidRDefault="0041532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58.15pt;height:165.85pt;position:absolute;mso-position-horizontal-relative:page;margin-left:437pt;mso-position-vertical-relative:margin;margin-top:214.1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color w:val="161823"/>
          <w:spacing w:val="-4"/>
          <w:sz w:val="22"/>
          <w:szCs w:val="22"/>
          <w:shd w:val="clear" w:color="auto" w:fill="FFFFFF"/>
        </w:rPr>
        <w:t xml:space="preserve">It is important that when setting up an account, your child enters their real date of birth as accounts are tailored by age e.g., Direct Messaging is disabled </w:t>
      </w:r>
      <w:r>
        <w:rPr>
          <w:rFonts w:ascii="Calibri" w:hAnsi="Calibri" w:cs="Calibri"/>
          <w:color w:val="161823"/>
          <w:spacing w:val="-4"/>
          <w:sz w:val="22"/>
          <w:szCs w:val="22"/>
          <w:shd w:val="clear" w:color="auto" w:fill="FFFFFF"/>
        </w:rPr>
        <w:t>for a</w:t>
      </w:r>
      <w:r>
        <w:rPr>
          <w:rFonts w:ascii="Calibri" w:hAnsi="Calibri" w:cs="Calibri"/>
          <w:sz w:val="22"/>
          <w:szCs w:val="22"/>
          <w:lang w:eastAsia="en-GB"/>
        </w:rPr>
        <w:t xml:space="preserve">ccounts aged 13-15. In addition, advertisements are tailored by age. </w:t>
      </w:r>
      <w:r>
        <w:rPr>
          <w:rFonts w:ascii="Calibri" w:hAnsi="Calibri" w:cs="Calibri"/>
          <w:sz w:val="22"/>
          <w:szCs w:val="22"/>
        </w:rPr>
        <w:t>By default, accounts for people under 16 are set to private and we would recommend keeping it as this. This means your child must approve follower requests.</w:t>
      </w:r>
      <w:r>
        <w:rPr>
          <w:rFonts w:ascii="Calibri" w:hAnsi="Calibri" w:cs="Calibri"/>
          <w:sz w:val="20"/>
          <w:szCs w:val="20"/>
        </w:rPr>
        <w:t xml:space="preserve"> </w:t>
      </w:r>
      <w:r>
        <w:rPr>
          <w:rFonts w:ascii="Calibri" w:hAnsi="Calibri" w:cs="Calibri"/>
          <w:sz w:val="22"/>
          <w:szCs w:val="22"/>
        </w:rPr>
        <w:t>You can read more about t</w:t>
      </w:r>
      <w:r>
        <w:rPr>
          <w:rFonts w:ascii="Calibri" w:hAnsi="Calibri" w:cs="Calibri"/>
          <w:sz w:val="22"/>
          <w:szCs w:val="22"/>
        </w:rPr>
        <w:t xml:space="preserve">he other settings available, such as switching off comments and restricted mode here: </w:t>
      </w:r>
      <w:hyperlink r:id="rId21">
        <w:r>
          <w:rPr>
            <w:rStyle w:val="Hyperlink"/>
            <w:rFonts w:ascii="Calibri" w:hAnsi="Calibri" w:cs="Calibri"/>
            <w:sz w:val="22"/>
            <w:szCs w:val="22"/>
          </w:rPr>
          <w:t>https://support.tiktok.co</w:t>
        </w:r>
        <w:r>
          <w:rPr>
            <w:rStyle w:val="Hyperlink"/>
            <w:rFonts w:ascii="Calibri" w:hAnsi="Calibri" w:cs="Calibri"/>
            <w:sz w:val="22"/>
            <w:szCs w:val="22"/>
          </w:rPr>
          <w:t>m/en/account-and-privacy/account-privacy-settings/privacy-and-safety-settings-for-users-under-age-18</w:t>
        </w:r>
      </w:hyperlink>
      <w:r>
        <w:rPr>
          <w:rFonts w:ascii="Calibri" w:hAnsi="Calibri" w:cs="Calibri"/>
          <w:sz w:val="22"/>
          <w:szCs w:val="22"/>
        </w:rPr>
        <w:t xml:space="preserve"> </w:t>
      </w:r>
    </w:p>
    <w:p w:rsidR="00415324" w:rsidRDefault="00415324">
      <w:pPr>
        <w:rPr>
          <w:rFonts w:ascii="Calibri" w:hAnsi="Calibri" w:cs="Calibri"/>
          <w:sz w:val="16"/>
          <w:szCs w:val="16"/>
        </w:rPr>
      </w:pPr>
    </w:p>
    <w:p w:rsidR="00415324" w:rsidRDefault="003E252B">
      <w:pPr>
        <w:rPr>
          <w:rFonts w:ascii="Calibri" w:hAnsi="Calibri" w:cs="Calibri"/>
          <w:b/>
          <w:bCs/>
          <w:color w:val="FF0066"/>
        </w:rPr>
      </w:pPr>
      <w:r>
        <w:rPr>
          <w:rFonts w:ascii="Calibri" w:hAnsi="Calibri" w:cs="Calibri"/>
          <w:b/>
          <w:bCs/>
          <w:color w:val="FF0066"/>
        </w:rPr>
        <w:t>Family Pairing</w:t>
      </w:r>
    </w:p>
    <w:p w:rsidR="00415324" w:rsidRDefault="003E252B">
      <w:pPr>
        <w:rPr>
          <w:rFonts w:ascii="Calibri" w:hAnsi="Calibri" w:cs="Calibri"/>
          <w:sz w:val="22"/>
          <w:szCs w:val="22"/>
        </w:rPr>
      </w:pPr>
      <w:r>
        <w:rPr>
          <w:rFonts w:ascii="Calibri" w:hAnsi="Calibri" w:cs="Calibri"/>
          <w:sz w:val="22"/>
          <w:szCs w:val="22"/>
        </w:rPr>
        <w:t xml:space="preserve">This allows you to link your own account to your child’s account. You can then set controls such as restricted mode. You can find out more here: </w:t>
      </w:r>
      <w:hyperlink r:id="rId22">
        <w:r>
          <w:rPr>
            <w:rStyle w:val="Hyperlink"/>
            <w:rFonts w:ascii="Calibri" w:hAnsi="Calibri" w:cs="Calibri"/>
            <w:sz w:val="22"/>
            <w:szCs w:val="22"/>
          </w:rPr>
          <w:t>https://suppo</w:t>
        </w:r>
        <w:r>
          <w:rPr>
            <w:rStyle w:val="Hyperlink"/>
            <w:rFonts w:ascii="Calibri" w:hAnsi="Calibri" w:cs="Calibri"/>
            <w:sz w:val="22"/>
            <w:szCs w:val="22"/>
          </w:rPr>
          <w:t>rt.tiktok.com/en/safety-hc/account-and-user-safety/family-pairing</w:t>
        </w:r>
      </w:hyperlink>
      <w:r>
        <w:rPr>
          <w:rFonts w:ascii="Calibri" w:hAnsi="Calibri" w:cs="Calibri"/>
          <w:sz w:val="22"/>
          <w:szCs w:val="22"/>
        </w:rPr>
        <w:t xml:space="preserve"> </w:t>
      </w:r>
    </w:p>
    <w:p w:rsidR="00415324" w:rsidRDefault="00415324">
      <w:pPr>
        <w:rPr>
          <w:rFonts w:ascii="Calibri" w:hAnsi="Calibri" w:cs="Calibri"/>
          <w:sz w:val="16"/>
          <w:szCs w:val="16"/>
        </w:rPr>
      </w:pPr>
    </w:p>
    <w:p w:rsidR="00415324" w:rsidRDefault="003E252B">
      <w:pPr>
        <w:rPr>
          <w:rFonts w:ascii="Calibri" w:hAnsi="Calibri" w:cs="Calibri"/>
          <w:b/>
          <w:bCs/>
          <w:color w:val="FF0066"/>
        </w:rPr>
      </w:pPr>
      <w:r>
        <w:rPr>
          <w:rFonts w:ascii="Calibri" w:hAnsi="Calibri"/>
          <w:b/>
          <w:bCs/>
          <w:noProof/>
          <w:color w:val="FF3399"/>
          <w:sz w:val="16"/>
          <w:szCs w:val="16"/>
          <w:lang w:val="en-GB" w:eastAsia="en-GB"/>
        </w:rPr>
        <mc:AlternateContent>
          <mc:Choice Requires="wps">
            <w:drawing>
              <wp:anchor distT="0" distB="0" distL="114300" distR="114300" simplePos="0" relativeHeight="251700736" behindDoc="1" locked="0" layoutInCell="1" allowOverlap="1">
                <wp:simplePos x="0" y="0"/>
                <wp:positionH relativeFrom="page">
                  <wp:posOffset>5550010</wp:posOffset>
                </wp:positionH>
                <wp:positionV relativeFrom="page">
                  <wp:posOffset>5581816</wp:posOffset>
                </wp:positionV>
                <wp:extent cx="2009775" cy="5789571"/>
                <wp:effectExtent l="0" t="0" r="9525" b="1905"/>
                <wp:wrapSquare wrapText="bothSides"/>
                <wp:docPr id="20" name="Text Box 176755033"/>
                <wp:cNvGraphicFramePr/>
                <a:graphic xmlns:a="http://schemas.openxmlformats.org/drawingml/2006/main">
                  <a:graphicData uri="http://schemas.microsoft.com/office/word/2010/wordprocessingShape">
                    <wps:wsp>
                      <wps:cNvSpPr txBox="1"/>
                      <wps:spPr>
                        <a:xfrm>
                          <a:off x="0" y="0"/>
                          <a:ext cx="2009775" cy="5789571"/>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415324" w:rsidRDefault="00415324">
                            <w:pPr>
                              <w:shd w:val="clear" w:color="auto" w:fill="95B3D7"/>
                              <w:jc w:val="center"/>
                            </w:pPr>
                          </w:p>
                          <w:p w:rsidR="00415324" w:rsidRDefault="00415324">
                            <w:pPr>
                              <w:shd w:val="clear" w:color="auto" w:fill="95B3D7"/>
                              <w:jc w:val="center"/>
                            </w:pPr>
                          </w:p>
                          <w:p w:rsidR="00415324" w:rsidRDefault="00415324">
                            <w:pPr>
                              <w:shd w:val="clear" w:color="auto" w:fill="95B3D7"/>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58.25pt;height:455.87pt;position:absolute;mso-position-horizontal-relative:page;margin-left:437.01pt;mso-position-vertical-relative:page;margin-top:439.51pt;mso-wrap-style:square;mso-wrap-distance-left:9pt;mso-wrap-distance-top:0pt;mso-wrap-distance-right:9pt;mso-wrap-distance-bottom:0pt;z-index:-251657216;mso-wrap-style:square;v-text-anchor:top;visibility:visible" fillcolor="#396499" stroked="false" strokeweight="2pt">
                <v:textbox inset="0pt,0pt,0pt,0pt">
                  <w:txbxContent>
                    <w:p>
                      <w:pPr>
                        <w:shd w:val="clear" w:color="auto" w:fill="95B3D7"/>
                        <w:jc w:val="center"/>
                      </w:pPr>
                    </w:p>
                    <w:p>
                      <w:pPr>
                        <w:shd w:val="clear" w:color="auto" w:fill="95B3D7"/>
                        <w:jc w:val="center"/>
                      </w:pPr>
                    </w:p>
                    <w:p>
                      <w:pPr>
                        <w:shd w:val="clear" w:color="auto" w:fill="95B3D7"/>
                        <w:jc w:val="center"/>
                      </w:pPr>
                    </w:p>
                  </w:txbxContent>
                </v:textbox>
                <w10:wrap type="square" side="both"/>
              </v:rect>
            </w:pict>
          </mc:Fallback>
        </mc:AlternateContent>
      </w:r>
      <w:r>
        <w:rPr>
          <w:rFonts w:ascii="Calibri" w:hAnsi="Calibri" w:cs="Calibri"/>
          <w:b/>
          <w:bCs/>
          <w:color w:val="FF0066"/>
        </w:rPr>
        <w:t>Inappropriate content, themes and challenges on TikTok</w:t>
      </w:r>
    </w:p>
    <w:p w:rsidR="00415324" w:rsidRDefault="003E252B">
      <w:pPr>
        <w:rPr>
          <w:rFonts w:ascii="Calibri" w:hAnsi="Calibri" w:cs="Calibri"/>
          <w:sz w:val="22"/>
          <w:szCs w:val="22"/>
        </w:rPr>
      </w:pP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702784" behindDoc="0" locked="0" layoutInCell="1" allowOverlap="1">
                <wp:simplePos x="0" y="0"/>
                <wp:positionH relativeFrom="column">
                  <wp:posOffset>4943723</wp:posOffset>
                </wp:positionH>
                <wp:positionV relativeFrom="paragraph">
                  <wp:posOffset>10767</wp:posOffset>
                </wp:positionV>
                <wp:extent cx="1801495" cy="4110825"/>
                <wp:effectExtent l="0" t="0" r="8255" b="4445"/>
                <wp:wrapNone/>
                <wp:docPr id="21" name="Text Box 344227908"/>
                <wp:cNvGraphicFramePr/>
                <a:graphic xmlns:a="http://schemas.openxmlformats.org/drawingml/2006/main">
                  <a:graphicData uri="http://schemas.microsoft.com/office/word/2010/wordprocessingShape">
                    <wps:wsp>
                      <wps:cNvSpPr txBox="1"/>
                      <wps:spPr>
                        <a:xfrm>
                          <a:off x="0" y="0"/>
                          <a:ext cx="1801495" cy="41108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415324" w:rsidRDefault="003E252B">
                            <w:pPr>
                              <w:rPr>
                                <w:rFonts w:ascii="Calibri" w:hAnsi="Calibri" w:cs="Calibri"/>
                                <w:b/>
                                <w:bCs/>
                                <w:sz w:val="36"/>
                                <w:szCs w:val="36"/>
                                <w:lang w:val="en-GB"/>
                              </w:rPr>
                            </w:pPr>
                            <w:r>
                              <w:rPr>
                                <w:rFonts w:ascii="Calibri" w:hAnsi="Calibri" w:cs="Calibri"/>
                                <w:b/>
                                <w:bCs/>
                                <w:sz w:val="36"/>
                                <w:szCs w:val="36"/>
                                <w:lang w:val="en-GB"/>
                              </w:rPr>
                              <w:t>Stars Messenger App</w:t>
                            </w:r>
                          </w:p>
                          <w:p w:rsidR="00415324" w:rsidRDefault="00415324">
                            <w:pPr>
                              <w:rPr>
                                <w:rFonts w:ascii="Calibri" w:hAnsi="Calibri" w:cs="Calibri"/>
                                <w:color w:val="FFFFFF"/>
                                <w:sz w:val="22"/>
                                <w:szCs w:val="22"/>
                              </w:rPr>
                            </w:pPr>
                          </w:p>
                          <w:p w:rsidR="00415324" w:rsidRDefault="003E252B">
                            <w:pPr>
                              <w:rPr>
                                <w:rFonts w:ascii="Calibri" w:hAnsi="Calibri" w:cs="Calibri"/>
                                <w:sz w:val="22"/>
                                <w:szCs w:val="22"/>
                              </w:rPr>
                            </w:pPr>
                            <w:r>
                              <w:rPr>
                                <w:rFonts w:ascii="Calibri" w:hAnsi="Calibri" w:cs="Calibri"/>
                                <w:sz w:val="22"/>
                                <w:szCs w:val="22"/>
                              </w:rPr>
                              <w:t xml:space="preserve">The Stars Messenger App is rated as 4+ on the App store. It is a free messaging and video app designed </w:t>
                            </w:r>
                            <w:r>
                              <w:rPr>
                                <w:rFonts w:ascii="Calibri" w:hAnsi="Calibri" w:cs="Calibri"/>
                                <w:sz w:val="22"/>
                                <w:szCs w:val="22"/>
                              </w:rPr>
                              <w:t>for children to use. Users need their friend’s username as well as their unique private Friend Code to add each other. There is also an optional Parent View available for a monthly charge.</w:t>
                            </w:r>
                          </w:p>
                          <w:p w:rsidR="00415324" w:rsidRDefault="00415324">
                            <w:pPr>
                              <w:rPr>
                                <w:rFonts w:ascii="Calibri" w:hAnsi="Calibri" w:cs="Calibri"/>
                                <w:sz w:val="22"/>
                                <w:szCs w:val="22"/>
                              </w:rPr>
                            </w:pPr>
                          </w:p>
                          <w:p w:rsidR="00415324" w:rsidRDefault="003E252B">
                            <w:pPr>
                              <w:rPr>
                                <w:rFonts w:ascii="Calibri" w:hAnsi="Calibri" w:cs="Calibri"/>
                                <w:sz w:val="22"/>
                                <w:szCs w:val="22"/>
                              </w:rPr>
                            </w:pPr>
                            <w:r>
                              <w:rPr>
                                <w:rFonts w:ascii="Calibri" w:hAnsi="Calibri" w:cs="Calibri"/>
                                <w:sz w:val="22"/>
                                <w:szCs w:val="22"/>
                              </w:rPr>
                              <w:t xml:space="preserve">South West Grid for Learning provide a full guide to staying safe </w:t>
                            </w:r>
                            <w:r>
                              <w:rPr>
                                <w:rFonts w:ascii="Calibri" w:hAnsi="Calibri" w:cs="Calibri"/>
                                <w:sz w:val="22"/>
                                <w:szCs w:val="22"/>
                              </w:rPr>
                              <w:t>on this app as well as safety considerations:</w:t>
                            </w:r>
                          </w:p>
                          <w:p w:rsidR="00415324" w:rsidRDefault="00415324">
                            <w:pPr>
                              <w:rPr>
                                <w:rFonts w:ascii="Calibri" w:hAnsi="Calibri" w:cs="Calibri"/>
                                <w:sz w:val="22"/>
                                <w:szCs w:val="22"/>
                              </w:rPr>
                            </w:pPr>
                          </w:p>
                          <w:p w:rsidR="00415324" w:rsidRDefault="003E252B">
                            <w:pPr>
                              <w:rPr>
                                <w:rFonts w:ascii="Calibri" w:hAnsi="Calibri" w:cs="Calibri"/>
                                <w:color w:val="FFFFFF"/>
                                <w:sz w:val="22"/>
                                <w:szCs w:val="22"/>
                              </w:rPr>
                            </w:pPr>
                            <w:hyperlink r:id="rId23">
                              <w:r>
                                <w:rPr>
                                  <w:rStyle w:val="Hyperlink"/>
                                  <w:rFonts w:ascii="Calibri" w:hAnsi="Calibri" w:cs="Calibri"/>
                                  <w:sz w:val="22"/>
                                  <w:szCs w:val="22"/>
                                </w:rPr>
                                <w:t>https://swgfl.org.uk/magazine/a-guide-to-staying-safe-with-the-stars-messaging-app/</w:t>
                              </w:r>
                            </w:hyperlink>
                            <w:r>
                              <w:rPr>
                                <w:rFonts w:ascii="Calibri" w:hAnsi="Calibri" w:cs="Calibri"/>
                                <w:color w:val="FFFFFF"/>
                                <w:sz w:val="22"/>
                                <w:szCs w:val="22"/>
                              </w:rPr>
                              <w:t xml:space="preserve"> </w:t>
                            </w:r>
                          </w:p>
                          <w:p w:rsidR="00415324" w:rsidRDefault="00415324">
                            <w:pPr>
                              <w:rPr>
                                <w:rFonts w:ascii="Calibri" w:hAnsi="Calibri" w:cs="Calibri"/>
                                <w:color w:val="FFFFFF"/>
                                <w:sz w:val="22"/>
                                <w:szCs w:val="22"/>
                              </w:rPr>
                            </w:pPr>
                          </w:p>
                          <w:p w:rsidR="00415324" w:rsidRDefault="00415324">
                            <w:pPr>
                              <w:jc w:val="cente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41.85pt;height:323.69pt;position:absolute;mso-position-horizontal-relative:text;margin-left:389.27pt;mso-position-vertical-relative:text;margin-top:0.85pt;mso-wrap-style:square;mso-wrap-distance-left:9pt;mso-wrap-distance-top:0pt;mso-wrap-distance-right:9pt;mso-wrap-distance-bottom:0pt;z-index:251702784;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Stars Messenger App</w:t>
                      </w:r>
                    </w:p>
                    <w:p>
                      <w:pPr>
                        <w:rPr>
                          <w:rFonts w:ascii="Calibri" w:hAnsi="Calibri" w:cs="Calibri"/>
                          <w:color w:val="FFFFFF"/>
                          <w:sz w:val="22"/>
                          <w:szCs w:val="22"/>
                        </w:rPr>
                      </w:pPr>
                    </w:p>
                    <w:p>
                      <w:pPr>
                        <w:rPr>
                          <w:rFonts w:ascii="Calibri" w:hAnsi="Calibri" w:cs="Calibri"/>
                          <w:sz w:val="22"/>
                          <w:szCs w:val="22"/>
                        </w:rPr>
                      </w:pPr>
                      <w:r>
                        <w:rPr>
                          <w:rFonts w:ascii="Calibri" w:hAnsi="Calibri" w:cs="Calibri"/>
                          <w:sz w:val="22"/>
                          <w:szCs w:val="22"/>
                        </w:rPr>
                        <w:t>The Stars Messenger App is rated as 4+ on the App store. It is a free messaging and video app designed for children to use. Users need their friend’s username as well as their unique private Friend Code to add each other. There is also an optional Parent View available for a monthly charge.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South West Grid for Learning provide a full guide to staying safe on this app as well as safety considerations:</w:t>
                      </w:r>
                    </w:p>
                    <w:p>
                      <w:pPr>
                        <w:rPr>
                          <w:rFonts w:ascii="Calibri" w:hAnsi="Calibri" w:cs="Calibri"/>
                          <w:sz w:val="22"/>
                          <w:szCs w:val="22"/>
                        </w:rPr>
                      </w:pPr>
                    </w:p>
                    <w:p>
                      <w:pPr>
                        <w:rPr>
                          <w:rFonts w:ascii="Calibri" w:hAnsi="Calibri" w:cs="Calibri"/>
                          <w:color w:val="FFFFFF"/>
                          <w:sz w:val="22"/>
                          <w:szCs w:val="22"/>
                        </w:rPr>
                      </w:pPr>
                      <w:hyperlink r:id="gemHypRid13">
                        <w:r>
                          <w:rPr>
                            <w:rStyle w:val="Hyperlink"/>
                            <w:rFonts w:ascii="Calibri" w:hAnsi="Calibri" w:cs="Calibri"/>
                            <w:sz w:val="22"/>
                            <w:szCs w:val="22"/>
                          </w:rPr>
                          <w:t>https://swgfl.org.uk/magazine/a-guide-to-staying-safe-with-the-stars-messaging-app/</w:t>
                        </w:r>
                      </w:hyperlink>
                      <w:r>
                        <w:rPr>
                          <w:rFonts w:ascii="Calibri" w:hAnsi="Calibri" w:cs="Calibri"/>
                          <w:color w:val="FFFFFF"/>
                          <w:sz w:val="22"/>
                          <w:szCs w:val="22"/>
                        </w:rPr>
                        <w:t xml:space="preserve"> </w:t>
                      </w:r>
                    </w:p>
                    <w:p>
                      <w:pPr>
                        <w:rPr>
                          <w:rFonts w:ascii="Calibri" w:hAnsi="Calibri" w:cs="Calibri"/>
                          <w:color w:val="FFFFFF"/>
                          <w:sz w:val="22"/>
                          <w:szCs w:val="22"/>
                        </w:rPr>
                      </w:pPr>
                    </w:p>
                    <w:p>
                      <w:pPr>
                        <w:jc w:val="center"/>
                        <w:rPr>
                          <w:rFonts w:ascii="Calibri" w:hAnsi="Calibri" w:cs="Calibri"/>
                          <w:color w:val="FFFFFF"/>
                          <w:sz w:val="22"/>
                          <w:szCs w:val="22"/>
                        </w:rPr>
                      </w:pPr>
                    </w:p>
                  </w:txbxContent>
                </v:textbox>
                <w10:wrap type="none" side="both"/>
              </v:rect>
            </w:pict>
          </mc:Fallback>
        </mc:AlternateContent>
      </w:r>
      <w:r>
        <w:rPr>
          <w:rFonts w:ascii="Calibri" w:hAnsi="Calibri" w:cs="Calibri"/>
          <w:noProof/>
          <w:sz w:val="22"/>
          <w:szCs w:val="22"/>
        </w:rPr>
        <w:t>Whilst</w:t>
      </w:r>
      <w:r>
        <w:rPr>
          <w:rFonts w:ascii="Calibri" w:hAnsi="Calibri" w:cs="Calibri"/>
          <w:sz w:val="22"/>
          <w:szCs w:val="22"/>
        </w:rPr>
        <w:t xml:space="preserve"> against TikTok’s guidelines, explicit and inappropriate content can be found on this platform, for example nudity/sexual content and hate speech. Some of the songs available to lip sync to may contain inappropriate lyrics or adult themes. We often see vir</w:t>
      </w:r>
      <w:r>
        <w:rPr>
          <w:rFonts w:ascii="Calibri" w:hAnsi="Calibri" w:cs="Calibri"/>
          <w:sz w:val="22"/>
          <w:szCs w:val="22"/>
        </w:rPr>
        <w:t>al challenges on social media, some of which can be dangerous. If your child is using TikTok, chat to them regularly about what they are viewing.</w:t>
      </w:r>
    </w:p>
    <w:p w:rsidR="00415324" w:rsidRDefault="00415324">
      <w:pPr>
        <w:rPr>
          <w:rFonts w:ascii="Calibri" w:hAnsi="Calibri" w:cs="Calibri"/>
          <w:sz w:val="16"/>
          <w:szCs w:val="16"/>
        </w:rPr>
      </w:pPr>
    </w:p>
    <w:p w:rsidR="00415324" w:rsidRDefault="003E252B">
      <w:pPr>
        <w:rPr>
          <w:rFonts w:ascii="Calibri" w:hAnsi="Calibri" w:cs="Calibri"/>
          <w:b/>
          <w:bCs/>
          <w:color w:val="FF0066"/>
        </w:rPr>
      </w:pPr>
      <w:r>
        <w:rPr>
          <w:rFonts w:ascii="Calibri" w:hAnsi="Calibri" w:cs="Calibri"/>
          <w:b/>
          <w:bCs/>
          <w:color w:val="FF0066"/>
        </w:rPr>
        <w:t>Stranger contact</w:t>
      </w:r>
    </w:p>
    <w:p w:rsidR="00415324" w:rsidRDefault="003E252B">
      <w:pPr>
        <w:rPr>
          <w:rFonts w:ascii="Calibri" w:eastAsia="Times New Roman" w:hAnsi="Calibri" w:cs="Calibri"/>
          <w:color w:val="000000"/>
          <w:sz w:val="22"/>
          <w:szCs w:val="22"/>
        </w:rPr>
      </w:pPr>
      <w:r>
        <w:rPr>
          <w:rFonts w:ascii="Calibri" w:eastAsia="Times New Roman" w:hAnsi="Calibri" w:cs="Calibri"/>
          <w:color w:val="000000"/>
          <w:sz w:val="22"/>
          <w:szCs w:val="22"/>
        </w:rPr>
        <w:t>Talk to your child about who is following them online and ensure that they understand that p</w:t>
      </w:r>
      <w:r>
        <w:rPr>
          <w:rFonts w:ascii="Calibri" w:eastAsia="Times New Roman" w:hAnsi="Calibri" w:cs="Calibri"/>
          <w:color w:val="000000"/>
          <w:sz w:val="22"/>
          <w:szCs w:val="22"/>
        </w:rPr>
        <w:t xml:space="preserve">eople may not be who they say they are when online. It is important that children understand not to share personal information. </w:t>
      </w:r>
    </w:p>
    <w:p w:rsidR="00415324" w:rsidRDefault="00415324">
      <w:pPr>
        <w:rPr>
          <w:rFonts w:ascii="Calibri" w:hAnsi="Calibri" w:cs="Calibri"/>
          <w:sz w:val="16"/>
          <w:szCs w:val="16"/>
        </w:rPr>
      </w:pPr>
    </w:p>
    <w:p w:rsidR="00415324" w:rsidRDefault="003E252B">
      <w:pPr>
        <w:rPr>
          <w:rFonts w:ascii="Calibri" w:hAnsi="Calibri" w:cs="Calibri"/>
          <w:sz w:val="16"/>
          <w:szCs w:val="16"/>
        </w:rPr>
      </w:pPr>
      <w:r>
        <w:rPr>
          <w:rFonts w:ascii="Calibri" w:hAnsi="Calibri" w:cs="Calibri"/>
          <w:b/>
          <w:bCs/>
          <w:color w:val="FF0066"/>
        </w:rPr>
        <w:t>Refresh your feed</w:t>
      </w:r>
    </w:p>
    <w:p w:rsidR="00415324" w:rsidRDefault="003E252B">
      <w:pPr>
        <w:rPr>
          <w:rFonts w:ascii="Calibri" w:hAnsi="Calibri" w:cs="Calibri"/>
          <w:sz w:val="22"/>
          <w:szCs w:val="22"/>
        </w:rPr>
      </w:pPr>
      <w:r>
        <w:rPr>
          <w:rFonts w:ascii="Calibri" w:hAnsi="Calibri" w:cs="Calibri"/>
          <w:sz w:val="22"/>
          <w:szCs w:val="22"/>
        </w:rPr>
        <w:t>You can refresh your “For You” feed to update the content recommended:</w:t>
      </w:r>
    </w:p>
    <w:p w:rsidR="00415324" w:rsidRDefault="003E252B">
      <w:pPr>
        <w:rPr>
          <w:rFonts w:ascii="Calibri" w:hAnsi="Calibri" w:cs="Calibri"/>
          <w:sz w:val="22"/>
          <w:szCs w:val="22"/>
        </w:rPr>
      </w:pPr>
      <w:hyperlink r:id="rId24">
        <w:r>
          <w:rPr>
            <w:rStyle w:val="Hyperlink"/>
            <w:rFonts w:ascii="Calibri" w:hAnsi="Calibri" w:cs="Calibri"/>
            <w:sz w:val="22"/>
            <w:szCs w:val="22"/>
          </w:rPr>
          <w:t>https://support.tiktok.com/en/account-and-privacy/account-privacy-settings/refresh-your-for-you-feed</w:t>
        </w:r>
      </w:hyperlink>
      <w:r>
        <w:rPr>
          <w:rFonts w:ascii="Calibri" w:hAnsi="Calibri" w:cs="Calibri"/>
          <w:sz w:val="22"/>
          <w:szCs w:val="22"/>
        </w:rPr>
        <w:t xml:space="preserve"> </w:t>
      </w:r>
    </w:p>
    <w:p w:rsidR="00415324" w:rsidRDefault="00415324">
      <w:pPr>
        <w:rPr>
          <w:rFonts w:ascii="Calibri" w:hAnsi="Calibri" w:cs="Calibri"/>
          <w:color w:val="FF0066"/>
          <w:sz w:val="16"/>
          <w:szCs w:val="16"/>
        </w:rPr>
      </w:pPr>
    </w:p>
    <w:p w:rsidR="00415324" w:rsidRDefault="003E252B">
      <w:pPr>
        <w:rPr>
          <w:rFonts w:ascii="Calibri" w:hAnsi="Calibri" w:cs="Calibri"/>
          <w:b/>
          <w:bCs/>
          <w:color w:val="FF0066"/>
        </w:rPr>
      </w:pPr>
      <w:r>
        <w:rPr>
          <w:rFonts w:ascii="Calibri" w:hAnsi="Calibri" w:cs="Calibri"/>
          <w:b/>
          <w:bCs/>
          <w:color w:val="FF0066"/>
        </w:rPr>
        <w:t>Blocking and Reporting</w:t>
      </w:r>
    </w:p>
    <w:p w:rsidR="00415324" w:rsidRDefault="003E252B">
      <w:pPr>
        <w:rPr>
          <w:rFonts w:ascii="Calibri" w:hAnsi="Calibri" w:cs="Calibri"/>
          <w:sz w:val="22"/>
          <w:szCs w:val="22"/>
        </w:rPr>
      </w:pPr>
      <w:r>
        <w:rPr>
          <w:rFonts w:ascii="Calibri" w:hAnsi="Calibri" w:cs="Calibri"/>
          <w:sz w:val="22"/>
          <w:szCs w:val="22"/>
        </w:rPr>
        <w:t xml:space="preserve">Ensure your child knows how to use the safety features available to them, including how to report comments, direct messages and another user. </w:t>
      </w:r>
    </w:p>
    <w:p w:rsidR="00415324" w:rsidRDefault="00415324">
      <w:pPr>
        <w:rPr>
          <w:rFonts w:ascii="Calibri" w:hAnsi="Calibri" w:cs="Calibri"/>
          <w:sz w:val="16"/>
          <w:szCs w:val="16"/>
        </w:rPr>
      </w:pPr>
    </w:p>
    <w:p w:rsidR="00415324" w:rsidRDefault="003E252B">
      <w:pPr>
        <w:rPr>
          <w:rFonts w:ascii="Calibri" w:hAnsi="Calibri" w:cs="Calibri"/>
          <w:b/>
          <w:bCs/>
          <w:color w:val="FF0066"/>
        </w:rPr>
      </w:pPr>
      <w:r>
        <w:rPr>
          <w:rFonts w:ascii="Calibri" w:hAnsi="Calibri" w:cs="Calibri"/>
          <w:b/>
          <w:bCs/>
          <w:color w:val="FF0066"/>
        </w:rPr>
        <w:t xml:space="preserve">Further information </w:t>
      </w:r>
    </w:p>
    <w:p w:rsidR="00415324" w:rsidRDefault="003E252B">
      <w:pPr>
        <w:pStyle w:val="ListParagraph"/>
        <w:numPr>
          <w:ilvl w:val="0"/>
          <w:numId w:val="5"/>
        </w:numPr>
        <w:spacing w:after="0" w:line="240" w:lineRule="auto"/>
        <w:ind w:left="714" w:hanging="357"/>
        <w:rPr>
          <w:rFonts w:ascii="Calibri" w:hAnsi="Calibri" w:cs="Calibri"/>
        </w:rPr>
      </w:pPr>
      <w:hyperlink r:id="rId25">
        <w:r>
          <w:rPr>
            <w:rStyle w:val="Hyperlink"/>
            <w:rFonts w:ascii="Calibri" w:hAnsi="Calibri" w:cs="Calibri"/>
          </w:rPr>
          <w:t>https://parentzone.org.uk/article/tiktok</w:t>
        </w:r>
      </w:hyperlink>
      <w:r>
        <w:rPr>
          <w:rFonts w:ascii="Calibri" w:hAnsi="Calibri" w:cs="Calibri"/>
        </w:rPr>
        <w:t xml:space="preserve"> </w:t>
      </w:r>
    </w:p>
    <w:p w:rsidR="00415324" w:rsidRDefault="003E252B">
      <w:pPr>
        <w:pStyle w:val="ListParagraph"/>
        <w:numPr>
          <w:ilvl w:val="0"/>
          <w:numId w:val="5"/>
        </w:numPr>
        <w:spacing w:after="0" w:line="240" w:lineRule="auto"/>
        <w:ind w:left="714" w:hanging="357"/>
        <w:rPr>
          <w:rFonts w:ascii="Calibri" w:hAnsi="Calibri" w:cs="Calibri"/>
        </w:rPr>
      </w:pPr>
      <w:hyperlink r:id="rId26">
        <w:r>
          <w:rPr>
            <w:rStyle w:val="Hyperlink"/>
            <w:rFonts w:ascii="Calibri" w:hAnsi="Calibri" w:cs="Calibri"/>
          </w:rPr>
          <w:t>https://safeguarding.thekeysupport.com/factsheets-and-briefings/child-safety-tiktok-parent-fa</w:t>
        </w:r>
        <w:r>
          <w:rPr>
            <w:rStyle w:val="Hyperlink"/>
            <w:rFonts w:ascii="Calibri" w:hAnsi="Calibri" w:cs="Calibri"/>
          </w:rPr>
          <w:t>ctsheet/</w:t>
        </w:r>
      </w:hyperlink>
      <w:r>
        <w:rPr>
          <w:rFonts w:ascii="Calibri" w:hAnsi="Calibri" w:cs="Calibri"/>
        </w:rPr>
        <w:t xml:space="preserve"> </w:t>
      </w:r>
    </w:p>
    <w:sectPr w:rsidR="00415324">
      <w:footerReference w:type="default" r:id="rId27"/>
      <w:headerReference w:type="first" r:id="rId28"/>
      <w:footerReference w:type="first" r:id="rId2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E252B">
      <w:r>
        <w:separator/>
      </w:r>
    </w:p>
  </w:endnote>
  <w:endnote w:type="continuationSeparator" w:id="0">
    <w:p w:rsidR="00000000" w:rsidRDefault="003E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324" w:rsidRDefault="00415324">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324" w:rsidRDefault="00415324">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E252B">
      <w:r>
        <w:separator/>
      </w:r>
    </w:p>
  </w:footnote>
  <w:footnote w:type="continuationSeparator" w:id="0">
    <w:p w:rsidR="00000000" w:rsidRDefault="003E2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324" w:rsidRDefault="003E252B">
    <w:r>
      <w:rPr>
        <w:noProof/>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2" name="Picture 2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4866"/>
    <w:multiLevelType w:val="hybridMultilevel"/>
    <w:tmpl w:val="8278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724F7"/>
    <w:multiLevelType w:val="hybridMultilevel"/>
    <w:tmpl w:val="B2A8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23826"/>
    <w:multiLevelType w:val="hybridMultilevel"/>
    <w:tmpl w:val="7468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75C2C"/>
    <w:multiLevelType w:val="hybridMultilevel"/>
    <w:tmpl w:val="41B63052"/>
    <w:lvl w:ilvl="0" w:tplc="54DC020C">
      <w:start w:val="1"/>
      <w:numFmt w:val="bullet"/>
      <w:lvlText w:val=""/>
      <w:lvlJc w:val="left"/>
      <w:pPr>
        <w:ind w:left="56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572972"/>
    <w:multiLevelType w:val="hybridMultilevel"/>
    <w:tmpl w:val="6C92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070B4"/>
    <w:rsid w:val="00011BFD"/>
    <w:rsid w:val="0001237D"/>
    <w:rsid w:val="00012BBF"/>
    <w:rsid w:val="00014CBD"/>
    <w:rsid w:val="00020750"/>
    <w:rsid w:val="0002111D"/>
    <w:rsid w:val="000232F3"/>
    <w:rsid w:val="00026C39"/>
    <w:rsid w:val="00027AF0"/>
    <w:rsid w:val="00033859"/>
    <w:rsid w:val="000340B3"/>
    <w:rsid w:val="00034F66"/>
    <w:rsid w:val="00036A0F"/>
    <w:rsid w:val="00042190"/>
    <w:rsid w:val="00042CDD"/>
    <w:rsid w:val="000450E7"/>
    <w:rsid w:val="0004541D"/>
    <w:rsid w:val="000459DD"/>
    <w:rsid w:val="00046D05"/>
    <w:rsid w:val="000474DF"/>
    <w:rsid w:val="000508BC"/>
    <w:rsid w:val="000521D9"/>
    <w:rsid w:val="00052C8B"/>
    <w:rsid w:val="000532FB"/>
    <w:rsid w:val="00053586"/>
    <w:rsid w:val="000544E5"/>
    <w:rsid w:val="00054773"/>
    <w:rsid w:val="000554DF"/>
    <w:rsid w:val="000564BD"/>
    <w:rsid w:val="00060E6F"/>
    <w:rsid w:val="000628D1"/>
    <w:rsid w:val="00062925"/>
    <w:rsid w:val="00064381"/>
    <w:rsid w:val="00064A59"/>
    <w:rsid w:val="000656B0"/>
    <w:rsid w:val="00067B67"/>
    <w:rsid w:val="00071A87"/>
    <w:rsid w:val="00071B23"/>
    <w:rsid w:val="00071C2F"/>
    <w:rsid w:val="00072A77"/>
    <w:rsid w:val="000737DE"/>
    <w:rsid w:val="00073A32"/>
    <w:rsid w:val="0007405D"/>
    <w:rsid w:val="000770C0"/>
    <w:rsid w:val="000817D7"/>
    <w:rsid w:val="00081B24"/>
    <w:rsid w:val="00081BCD"/>
    <w:rsid w:val="00081EED"/>
    <w:rsid w:val="0008215B"/>
    <w:rsid w:val="00082B8F"/>
    <w:rsid w:val="00083E39"/>
    <w:rsid w:val="00083E46"/>
    <w:rsid w:val="00085964"/>
    <w:rsid w:val="00086909"/>
    <w:rsid w:val="000923CF"/>
    <w:rsid w:val="000937B0"/>
    <w:rsid w:val="00094BED"/>
    <w:rsid w:val="00095781"/>
    <w:rsid w:val="00096944"/>
    <w:rsid w:val="00097133"/>
    <w:rsid w:val="000975D9"/>
    <w:rsid w:val="000976FD"/>
    <w:rsid w:val="000A0F41"/>
    <w:rsid w:val="000A1A95"/>
    <w:rsid w:val="000A1BBB"/>
    <w:rsid w:val="000A294E"/>
    <w:rsid w:val="000A365B"/>
    <w:rsid w:val="000A3D2D"/>
    <w:rsid w:val="000A4448"/>
    <w:rsid w:val="000A5458"/>
    <w:rsid w:val="000A6C8E"/>
    <w:rsid w:val="000B042A"/>
    <w:rsid w:val="000B112A"/>
    <w:rsid w:val="000B29B2"/>
    <w:rsid w:val="000B3717"/>
    <w:rsid w:val="000B46A6"/>
    <w:rsid w:val="000C065A"/>
    <w:rsid w:val="000C09F6"/>
    <w:rsid w:val="000C151E"/>
    <w:rsid w:val="000C2E33"/>
    <w:rsid w:val="000C34F1"/>
    <w:rsid w:val="000C3738"/>
    <w:rsid w:val="000C40E3"/>
    <w:rsid w:val="000C413B"/>
    <w:rsid w:val="000C44F6"/>
    <w:rsid w:val="000C4C38"/>
    <w:rsid w:val="000C5521"/>
    <w:rsid w:val="000C5948"/>
    <w:rsid w:val="000C5B76"/>
    <w:rsid w:val="000C683F"/>
    <w:rsid w:val="000C6A42"/>
    <w:rsid w:val="000C6A8B"/>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1C29"/>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39FA"/>
    <w:rsid w:val="000F7DBA"/>
    <w:rsid w:val="001005B4"/>
    <w:rsid w:val="0010227B"/>
    <w:rsid w:val="00103485"/>
    <w:rsid w:val="001042D4"/>
    <w:rsid w:val="00104B66"/>
    <w:rsid w:val="001078D7"/>
    <w:rsid w:val="00107FDD"/>
    <w:rsid w:val="00110483"/>
    <w:rsid w:val="00110659"/>
    <w:rsid w:val="001119E0"/>
    <w:rsid w:val="00114BF2"/>
    <w:rsid w:val="00115EA2"/>
    <w:rsid w:val="00115F32"/>
    <w:rsid w:val="00116470"/>
    <w:rsid w:val="0011736B"/>
    <w:rsid w:val="001205C7"/>
    <w:rsid w:val="00121C4E"/>
    <w:rsid w:val="00124B6D"/>
    <w:rsid w:val="00124CF6"/>
    <w:rsid w:val="00125CB8"/>
    <w:rsid w:val="001269C7"/>
    <w:rsid w:val="00126BF5"/>
    <w:rsid w:val="00127151"/>
    <w:rsid w:val="0013188B"/>
    <w:rsid w:val="001321E0"/>
    <w:rsid w:val="00132501"/>
    <w:rsid w:val="00132D8F"/>
    <w:rsid w:val="00133EED"/>
    <w:rsid w:val="001341A4"/>
    <w:rsid w:val="0013460D"/>
    <w:rsid w:val="0013470D"/>
    <w:rsid w:val="00134D4F"/>
    <w:rsid w:val="00134E6C"/>
    <w:rsid w:val="001353A7"/>
    <w:rsid w:val="001366DD"/>
    <w:rsid w:val="0013712F"/>
    <w:rsid w:val="00140739"/>
    <w:rsid w:val="00142907"/>
    <w:rsid w:val="00142DD8"/>
    <w:rsid w:val="00142E01"/>
    <w:rsid w:val="0014609A"/>
    <w:rsid w:val="00146283"/>
    <w:rsid w:val="00146703"/>
    <w:rsid w:val="001509ED"/>
    <w:rsid w:val="00150C03"/>
    <w:rsid w:val="00150DB0"/>
    <w:rsid w:val="00151CD3"/>
    <w:rsid w:val="00153CC3"/>
    <w:rsid w:val="001545A8"/>
    <w:rsid w:val="00154C87"/>
    <w:rsid w:val="00154DF3"/>
    <w:rsid w:val="00155583"/>
    <w:rsid w:val="00156DE2"/>
    <w:rsid w:val="00157047"/>
    <w:rsid w:val="001573FB"/>
    <w:rsid w:val="0015793F"/>
    <w:rsid w:val="001603B6"/>
    <w:rsid w:val="00161E4F"/>
    <w:rsid w:val="00162770"/>
    <w:rsid w:val="001629C3"/>
    <w:rsid w:val="00162D0D"/>
    <w:rsid w:val="00163586"/>
    <w:rsid w:val="00163C4C"/>
    <w:rsid w:val="001642F7"/>
    <w:rsid w:val="00164B88"/>
    <w:rsid w:val="001702E5"/>
    <w:rsid w:val="00171676"/>
    <w:rsid w:val="001721F6"/>
    <w:rsid w:val="00172236"/>
    <w:rsid w:val="00174A57"/>
    <w:rsid w:val="001751BC"/>
    <w:rsid w:val="00176970"/>
    <w:rsid w:val="001776DD"/>
    <w:rsid w:val="00177864"/>
    <w:rsid w:val="001803D8"/>
    <w:rsid w:val="00180F02"/>
    <w:rsid w:val="00182BB1"/>
    <w:rsid w:val="0018612F"/>
    <w:rsid w:val="00186F62"/>
    <w:rsid w:val="00186FF1"/>
    <w:rsid w:val="00187ED0"/>
    <w:rsid w:val="00193E06"/>
    <w:rsid w:val="00194AF9"/>
    <w:rsid w:val="00195090"/>
    <w:rsid w:val="00197370"/>
    <w:rsid w:val="0019796F"/>
    <w:rsid w:val="00197C8B"/>
    <w:rsid w:val="001A092A"/>
    <w:rsid w:val="001A4316"/>
    <w:rsid w:val="001A4803"/>
    <w:rsid w:val="001A48B1"/>
    <w:rsid w:val="001A4F1E"/>
    <w:rsid w:val="001B1004"/>
    <w:rsid w:val="001B21BF"/>
    <w:rsid w:val="001B237C"/>
    <w:rsid w:val="001B27D7"/>
    <w:rsid w:val="001B3BF0"/>
    <w:rsid w:val="001B4EC5"/>
    <w:rsid w:val="001B60F9"/>
    <w:rsid w:val="001C0326"/>
    <w:rsid w:val="001C15D6"/>
    <w:rsid w:val="001C1BDC"/>
    <w:rsid w:val="001C1F6B"/>
    <w:rsid w:val="001C258F"/>
    <w:rsid w:val="001C3A4B"/>
    <w:rsid w:val="001C45CB"/>
    <w:rsid w:val="001C5604"/>
    <w:rsid w:val="001C6BBF"/>
    <w:rsid w:val="001C7472"/>
    <w:rsid w:val="001C7A33"/>
    <w:rsid w:val="001D05CF"/>
    <w:rsid w:val="001D06B9"/>
    <w:rsid w:val="001D0F36"/>
    <w:rsid w:val="001D1DD0"/>
    <w:rsid w:val="001D2AED"/>
    <w:rsid w:val="001D442B"/>
    <w:rsid w:val="001D4E5C"/>
    <w:rsid w:val="001D50BC"/>
    <w:rsid w:val="001D64AF"/>
    <w:rsid w:val="001E0251"/>
    <w:rsid w:val="001E0C00"/>
    <w:rsid w:val="001E0C47"/>
    <w:rsid w:val="001E1141"/>
    <w:rsid w:val="001E1707"/>
    <w:rsid w:val="001E2737"/>
    <w:rsid w:val="001E2D1E"/>
    <w:rsid w:val="001E3C4C"/>
    <w:rsid w:val="001E4513"/>
    <w:rsid w:val="001E4B64"/>
    <w:rsid w:val="001E5905"/>
    <w:rsid w:val="001E5D11"/>
    <w:rsid w:val="001F05EB"/>
    <w:rsid w:val="001F0DC3"/>
    <w:rsid w:val="001F2B51"/>
    <w:rsid w:val="001F3592"/>
    <w:rsid w:val="001F45E0"/>
    <w:rsid w:val="001F5B12"/>
    <w:rsid w:val="001F7BBE"/>
    <w:rsid w:val="0020072F"/>
    <w:rsid w:val="00202279"/>
    <w:rsid w:val="00204481"/>
    <w:rsid w:val="00210DC4"/>
    <w:rsid w:val="002121F8"/>
    <w:rsid w:val="00212761"/>
    <w:rsid w:val="0021440F"/>
    <w:rsid w:val="00215651"/>
    <w:rsid w:val="002159AD"/>
    <w:rsid w:val="002178CE"/>
    <w:rsid w:val="0022134C"/>
    <w:rsid w:val="00221A86"/>
    <w:rsid w:val="00223D73"/>
    <w:rsid w:val="002245EC"/>
    <w:rsid w:val="002245F1"/>
    <w:rsid w:val="002246E4"/>
    <w:rsid w:val="00226C27"/>
    <w:rsid w:val="00226C6B"/>
    <w:rsid w:val="00230BAB"/>
    <w:rsid w:val="002313EE"/>
    <w:rsid w:val="0023165A"/>
    <w:rsid w:val="002331FF"/>
    <w:rsid w:val="00233FE7"/>
    <w:rsid w:val="00234473"/>
    <w:rsid w:val="00234E3F"/>
    <w:rsid w:val="00235AB8"/>
    <w:rsid w:val="002363D6"/>
    <w:rsid w:val="002409D3"/>
    <w:rsid w:val="002410A6"/>
    <w:rsid w:val="00241540"/>
    <w:rsid w:val="002423B6"/>
    <w:rsid w:val="00244E80"/>
    <w:rsid w:val="00245D0E"/>
    <w:rsid w:val="0024722E"/>
    <w:rsid w:val="0024770B"/>
    <w:rsid w:val="00247C5A"/>
    <w:rsid w:val="00252708"/>
    <w:rsid w:val="00253668"/>
    <w:rsid w:val="002536A7"/>
    <w:rsid w:val="002538F5"/>
    <w:rsid w:val="00255222"/>
    <w:rsid w:val="002557BF"/>
    <w:rsid w:val="00255F20"/>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122"/>
    <w:rsid w:val="002902F1"/>
    <w:rsid w:val="00291B46"/>
    <w:rsid w:val="002926FB"/>
    <w:rsid w:val="00293984"/>
    <w:rsid w:val="00294445"/>
    <w:rsid w:val="00296473"/>
    <w:rsid w:val="002966EA"/>
    <w:rsid w:val="00296FE9"/>
    <w:rsid w:val="002A025C"/>
    <w:rsid w:val="002A2F72"/>
    <w:rsid w:val="002A4A5B"/>
    <w:rsid w:val="002A4EAB"/>
    <w:rsid w:val="002A56B0"/>
    <w:rsid w:val="002A59DC"/>
    <w:rsid w:val="002A64E6"/>
    <w:rsid w:val="002A6FD3"/>
    <w:rsid w:val="002B1E06"/>
    <w:rsid w:val="002B31C5"/>
    <w:rsid w:val="002B31C9"/>
    <w:rsid w:val="002B5140"/>
    <w:rsid w:val="002B58B7"/>
    <w:rsid w:val="002C0F09"/>
    <w:rsid w:val="002C1242"/>
    <w:rsid w:val="002C46A9"/>
    <w:rsid w:val="002C4B31"/>
    <w:rsid w:val="002C630D"/>
    <w:rsid w:val="002C6854"/>
    <w:rsid w:val="002D15E1"/>
    <w:rsid w:val="002D290A"/>
    <w:rsid w:val="002D2C3E"/>
    <w:rsid w:val="002D3BD5"/>
    <w:rsid w:val="002D4481"/>
    <w:rsid w:val="002D4AA9"/>
    <w:rsid w:val="002D5A44"/>
    <w:rsid w:val="002D667A"/>
    <w:rsid w:val="002D7ACB"/>
    <w:rsid w:val="002E1ED6"/>
    <w:rsid w:val="002E5802"/>
    <w:rsid w:val="002E5E91"/>
    <w:rsid w:val="002E6DFF"/>
    <w:rsid w:val="002F02B9"/>
    <w:rsid w:val="002F0300"/>
    <w:rsid w:val="002F03A1"/>
    <w:rsid w:val="002F0A94"/>
    <w:rsid w:val="002F0B4B"/>
    <w:rsid w:val="002F0E25"/>
    <w:rsid w:val="002F1C59"/>
    <w:rsid w:val="002F2981"/>
    <w:rsid w:val="002F4336"/>
    <w:rsid w:val="002F45DB"/>
    <w:rsid w:val="002F6F66"/>
    <w:rsid w:val="002F72AA"/>
    <w:rsid w:val="002F789C"/>
    <w:rsid w:val="002F7D96"/>
    <w:rsid w:val="00300A49"/>
    <w:rsid w:val="00301320"/>
    <w:rsid w:val="003018BA"/>
    <w:rsid w:val="003037F7"/>
    <w:rsid w:val="00304055"/>
    <w:rsid w:val="00305225"/>
    <w:rsid w:val="00305B30"/>
    <w:rsid w:val="00305F7F"/>
    <w:rsid w:val="00312BFE"/>
    <w:rsid w:val="00314AAC"/>
    <w:rsid w:val="00314FF2"/>
    <w:rsid w:val="00316BE1"/>
    <w:rsid w:val="003206B5"/>
    <w:rsid w:val="00320800"/>
    <w:rsid w:val="00320E63"/>
    <w:rsid w:val="00322292"/>
    <w:rsid w:val="00322A92"/>
    <w:rsid w:val="00323BB6"/>
    <w:rsid w:val="00325108"/>
    <w:rsid w:val="0032618B"/>
    <w:rsid w:val="003264F9"/>
    <w:rsid w:val="00327761"/>
    <w:rsid w:val="003278F8"/>
    <w:rsid w:val="00330086"/>
    <w:rsid w:val="003305FC"/>
    <w:rsid w:val="00330A7C"/>
    <w:rsid w:val="00336F54"/>
    <w:rsid w:val="00337455"/>
    <w:rsid w:val="003375B2"/>
    <w:rsid w:val="00341090"/>
    <w:rsid w:val="0034189C"/>
    <w:rsid w:val="0034216E"/>
    <w:rsid w:val="0034360F"/>
    <w:rsid w:val="00343771"/>
    <w:rsid w:val="003441EC"/>
    <w:rsid w:val="0034466A"/>
    <w:rsid w:val="00344CCA"/>
    <w:rsid w:val="00345612"/>
    <w:rsid w:val="003457C7"/>
    <w:rsid w:val="00347DB5"/>
    <w:rsid w:val="00351A41"/>
    <w:rsid w:val="003541A5"/>
    <w:rsid w:val="0035500E"/>
    <w:rsid w:val="00361026"/>
    <w:rsid w:val="0036114A"/>
    <w:rsid w:val="0036178D"/>
    <w:rsid w:val="00361C84"/>
    <w:rsid w:val="00362119"/>
    <w:rsid w:val="003627D5"/>
    <w:rsid w:val="00363A55"/>
    <w:rsid w:val="00363ABD"/>
    <w:rsid w:val="00363C6F"/>
    <w:rsid w:val="0036431D"/>
    <w:rsid w:val="00364B8E"/>
    <w:rsid w:val="00364F8F"/>
    <w:rsid w:val="00365F8E"/>
    <w:rsid w:val="003663AE"/>
    <w:rsid w:val="0036642E"/>
    <w:rsid w:val="00372575"/>
    <w:rsid w:val="00372EB6"/>
    <w:rsid w:val="003746F0"/>
    <w:rsid w:val="00375003"/>
    <w:rsid w:val="0038170D"/>
    <w:rsid w:val="00382D73"/>
    <w:rsid w:val="003831D9"/>
    <w:rsid w:val="00383A9B"/>
    <w:rsid w:val="00384167"/>
    <w:rsid w:val="00385828"/>
    <w:rsid w:val="00385DD3"/>
    <w:rsid w:val="003868B2"/>
    <w:rsid w:val="00386D3C"/>
    <w:rsid w:val="00395D8A"/>
    <w:rsid w:val="003966D9"/>
    <w:rsid w:val="00397F56"/>
    <w:rsid w:val="003A17E1"/>
    <w:rsid w:val="003A369F"/>
    <w:rsid w:val="003A39DB"/>
    <w:rsid w:val="003A471E"/>
    <w:rsid w:val="003A48DD"/>
    <w:rsid w:val="003A5DC0"/>
    <w:rsid w:val="003A74BC"/>
    <w:rsid w:val="003B0B01"/>
    <w:rsid w:val="003B1786"/>
    <w:rsid w:val="003B3007"/>
    <w:rsid w:val="003B536F"/>
    <w:rsid w:val="003B6D42"/>
    <w:rsid w:val="003C017D"/>
    <w:rsid w:val="003C42E0"/>
    <w:rsid w:val="003C498E"/>
    <w:rsid w:val="003C4CEE"/>
    <w:rsid w:val="003C5218"/>
    <w:rsid w:val="003C53CA"/>
    <w:rsid w:val="003C61FD"/>
    <w:rsid w:val="003C640B"/>
    <w:rsid w:val="003C6F81"/>
    <w:rsid w:val="003C70C5"/>
    <w:rsid w:val="003C75EC"/>
    <w:rsid w:val="003D0F2A"/>
    <w:rsid w:val="003D1735"/>
    <w:rsid w:val="003D1BF1"/>
    <w:rsid w:val="003D384C"/>
    <w:rsid w:val="003D3C44"/>
    <w:rsid w:val="003D3FA8"/>
    <w:rsid w:val="003D66D0"/>
    <w:rsid w:val="003D6979"/>
    <w:rsid w:val="003E252B"/>
    <w:rsid w:val="003E2AA6"/>
    <w:rsid w:val="003E2B4E"/>
    <w:rsid w:val="003E4C9F"/>
    <w:rsid w:val="003F1D4B"/>
    <w:rsid w:val="003F2150"/>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5324"/>
    <w:rsid w:val="00416172"/>
    <w:rsid w:val="00417CF9"/>
    <w:rsid w:val="00417F66"/>
    <w:rsid w:val="00420116"/>
    <w:rsid w:val="00421F2D"/>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1C1"/>
    <w:rsid w:val="00437205"/>
    <w:rsid w:val="00437599"/>
    <w:rsid w:val="00437BC2"/>
    <w:rsid w:val="00437D0F"/>
    <w:rsid w:val="004403BA"/>
    <w:rsid w:val="004417F7"/>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FF4"/>
    <w:rsid w:val="00464096"/>
    <w:rsid w:val="0046458D"/>
    <w:rsid w:val="004648A0"/>
    <w:rsid w:val="004651DC"/>
    <w:rsid w:val="0046599D"/>
    <w:rsid w:val="00465FA9"/>
    <w:rsid w:val="00466827"/>
    <w:rsid w:val="00471B35"/>
    <w:rsid w:val="00473B9E"/>
    <w:rsid w:val="00473E2C"/>
    <w:rsid w:val="00474587"/>
    <w:rsid w:val="00474685"/>
    <w:rsid w:val="00475D97"/>
    <w:rsid w:val="00476147"/>
    <w:rsid w:val="004773C0"/>
    <w:rsid w:val="00480E6F"/>
    <w:rsid w:val="004814D1"/>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61F1"/>
    <w:rsid w:val="004A1096"/>
    <w:rsid w:val="004A1ABB"/>
    <w:rsid w:val="004A2659"/>
    <w:rsid w:val="004A2714"/>
    <w:rsid w:val="004A28BD"/>
    <w:rsid w:val="004A2BD2"/>
    <w:rsid w:val="004A45A0"/>
    <w:rsid w:val="004A4651"/>
    <w:rsid w:val="004A4A6E"/>
    <w:rsid w:val="004A4AB5"/>
    <w:rsid w:val="004A5350"/>
    <w:rsid w:val="004A5ABF"/>
    <w:rsid w:val="004A5DA3"/>
    <w:rsid w:val="004A6B93"/>
    <w:rsid w:val="004B166E"/>
    <w:rsid w:val="004B2C53"/>
    <w:rsid w:val="004B5C5A"/>
    <w:rsid w:val="004B5E53"/>
    <w:rsid w:val="004B6B60"/>
    <w:rsid w:val="004B6D5E"/>
    <w:rsid w:val="004B723B"/>
    <w:rsid w:val="004B7E2F"/>
    <w:rsid w:val="004C0E7C"/>
    <w:rsid w:val="004C2E7B"/>
    <w:rsid w:val="004C323A"/>
    <w:rsid w:val="004C329D"/>
    <w:rsid w:val="004C344F"/>
    <w:rsid w:val="004C4C43"/>
    <w:rsid w:val="004C5C97"/>
    <w:rsid w:val="004C5F67"/>
    <w:rsid w:val="004D16D2"/>
    <w:rsid w:val="004D1CC8"/>
    <w:rsid w:val="004D2783"/>
    <w:rsid w:val="004D2A24"/>
    <w:rsid w:val="004D4336"/>
    <w:rsid w:val="004D46CD"/>
    <w:rsid w:val="004D5C5E"/>
    <w:rsid w:val="004D5FEE"/>
    <w:rsid w:val="004D6672"/>
    <w:rsid w:val="004D712F"/>
    <w:rsid w:val="004E0D07"/>
    <w:rsid w:val="004E32F3"/>
    <w:rsid w:val="004E3F57"/>
    <w:rsid w:val="004E3F85"/>
    <w:rsid w:val="004E4BAF"/>
    <w:rsid w:val="004E4CD8"/>
    <w:rsid w:val="004E4F71"/>
    <w:rsid w:val="004E598A"/>
    <w:rsid w:val="004E6F98"/>
    <w:rsid w:val="004F328B"/>
    <w:rsid w:val="004F3AB3"/>
    <w:rsid w:val="004F4C47"/>
    <w:rsid w:val="004F5533"/>
    <w:rsid w:val="004F5679"/>
    <w:rsid w:val="004F5BFE"/>
    <w:rsid w:val="004F5F67"/>
    <w:rsid w:val="00500077"/>
    <w:rsid w:val="005008E6"/>
    <w:rsid w:val="00500B30"/>
    <w:rsid w:val="00501213"/>
    <w:rsid w:val="005019B8"/>
    <w:rsid w:val="00502764"/>
    <w:rsid w:val="00504084"/>
    <w:rsid w:val="00505284"/>
    <w:rsid w:val="0050690D"/>
    <w:rsid w:val="005076A7"/>
    <w:rsid w:val="00507F8C"/>
    <w:rsid w:val="005118CB"/>
    <w:rsid w:val="00512036"/>
    <w:rsid w:val="00513666"/>
    <w:rsid w:val="00513F8F"/>
    <w:rsid w:val="00514529"/>
    <w:rsid w:val="005155D8"/>
    <w:rsid w:val="00520B64"/>
    <w:rsid w:val="0052158D"/>
    <w:rsid w:val="00523A7B"/>
    <w:rsid w:val="00523CC0"/>
    <w:rsid w:val="00524966"/>
    <w:rsid w:val="00524D82"/>
    <w:rsid w:val="0052737F"/>
    <w:rsid w:val="00527864"/>
    <w:rsid w:val="00527A8C"/>
    <w:rsid w:val="00527F0D"/>
    <w:rsid w:val="00533444"/>
    <w:rsid w:val="0053566B"/>
    <w:rsid w:val="00535AA3"/>
    <w:rsid w:val="005406E4"/>
    <w:rsid w:val="005408B1"/>
    <w:rsid w:val="00540E28"/>
    <w:rsid w:val="00542483"/>
    <w:rsid w:val="005428FC"/>
    <w:rsid w:val="00543250"/>
    <w:rsid w:val="00544495"/>
    <w:rsid w:val="005464E4"/>
    <w:rsid w:val="00547AA9"/>
    <w:rsid w:val="0055137C"/>
    <w:rsid w:val="00552A98"/>
    <w:rsid w:val="00553605"/>
    <w:rsid w:val="00553B6C"/>
    <w:rsid w:val="00553EB8"/>
    <w:rsid w:val="00553F03"/>
    <w:rsid w:val="00554B5F"/>
    <w:rsid w:val="00556FDA"/>
    <w:rsid w:val="0055760A"/>
    <w:rsid w:val="0055762F"/>
    <w:rsid w:val="00560860"/>
    <w:rsid w:val="00563006"/>
    <w:rsid w:val="00563AC8"/>
    <w:rsid w:val="00564541"/>
    <w:rsid w:val="00564889"/>
    <w:rsid w:val="0057076D"/>
    <w:rsid w:val="00570D4E"/>
    <w:rsid w:val="00571322"/>
    <w:rsid w:val="00572BAC"/>
    <w:rsid w:val="00573B4E"/>
    <w:rsid w:val="00575E0C"/>
    <w:rsid w:val="00580954"/>
    <w:rsid w:val="00580C73"/>
    <w:rsid w:val="00581345"/>
    <w:rsid w:val="0058409C"/>
    <w:rsid w:val="005845AB"/>
    <w:rsid w:val="00585198"/>
    <w:rsid w:val="00585643"/>
    <w:rsid w:val="00587A01"/>
    <w:rsid w:val="00587FF3"/>
    <w:rsid w:val="005904BA"/>
    <w:rsid w:val="005906A5"/>
    <w:rsid w:val="005914FB"/>
    <w:rsid w:val="00597897"/>
    <w:rsid w:val="00597E8B"/>
    <w:rsid w:val="005A0388"/>
    <w:rsid w:val="005A08D6"/>
    <w:rsid w:val="005A090E"/>
    <w:rsid w:val="005A0AC8"/>
    <w:rsid w:val="005A19ED"/>
    <w:rsid w:val="005A669B"/>
    <w:rsid w:val="005A6B75"/>
    <w:rsid w:val="005A717D"/>
    <w:rsid w:val="005A73E2"/>
    <w:rsid w:val="005B00A4"/>
    <w:rsid w:val="005B143F"/>
    <w:rsid w:val="005B21A9"/>
    <w:rsid w:val="005B252F"/>
    <w:rsid w:val="005B46C1"/>
    <w:rsid w:val="005B6C3D"/>
    <w:rsid w:val="005C0562"/>
    <w:rsid w:val="005C0BA4"/>
    <w:rsid w:val="005C10A8"/>
    <w:rsid w:val="005C111E"/>
    <w:rsid w:val="005C21B1"/>
    <w:rsid w:val="005C249A"/>
    <w:rsid w:val="005C4F7F"/>
    <w:rsid w:val="005C7C2E"/>
    <w:rsid w:val="005D1735"/>
    <w:rsid w:val="005D2E18"/>
    <w:rsid w:val="005D4100"/>
    <w:rsid w:val="005D4F62"/>
    <w:rsid w:val="005D50CA"/>
    <w:rsid w:val="005D5A2B"/>
    <w:rsid w:val="005D5B02"/>
    <w:rsid w:val="005D5F94"/>
    <w:rsid w:val="005D64A9"/>
    <w:rsid w:val="005D766E"/>
    <w:rsid w:val="005D7F89"/>
    <w:rsid w:val="005E0D25"/>
    <w:rsid w:val="005E1093"/>
    <w:rsid w:val="005E18CD"/>
    <w:rsid w:val="005E30F6"/>
    <w:rsid w:val="005E387D"/>
    <w:rsid w:val="005E60D6"/>
    <w:rsid w:val="005F11FD"/>
    <w:rsid w:val="005F1A1E"/>
    <w:rsid w:val="005F3939"/>
    <w:rsid w:val="005F4BF6"/>
    <w:rsid w:val="005F5C6B"/>
    <w:rsid w:val="005F7393"/>
    <w:rsid w:val="00600721"/>
    <w:rsid w:val="00601590"/>
    <w:rsid w:val="00601AF7"/>
    <w:rsid w:val="006047FA"/>
    <w:rsid w:val="00604F6C"/>
    <w:rsid w:val="00605736"/>
    <w:rsid w:val="00606032"/>
    <w:rsid w:val="00606404"/>
    <w:rsid w:val="006068C3"/>
    <w:rsid w:val="00607018"/>
    <w:rsid w:val="0060737C"/>
    <w:rsid w:val="006077CD"/>
    <w:rsid w:val="006106DE"/>
    <w:rsid w:val="00612828"/>
    <w:rsid w:val="00614533"/>
    <w:rsid w:val="006155E0"/>
    <w:rsid w:val="00616C28"/>
    <w:rsid w:val="006207D7"/>
    <w:rsid w:val="006224EF"/>
    <w:rsid w:val="00622A2A"/>
    <w:rsid w:val="00623CE2"/>
    <w:rsid w:val="006242E9"/>
    <w:rsid w:val="00625441"/>
    <w:rsid w:val="00627909"/>
    <w:rsid w:val="0063247E"/>
    <w:rsid w:val="006326CA"/>
    <w:rsid w:val="006351BE"/>
    <w:rsid w:val="0063527F"/>
    <w:rsid w:val="006354D2"/>
    <w:rsid w:val="006360F9"/>
    <w:rsid w:val="0063653F"/>
    <w:rsid w:val="0063654B"/>
    <w:rsid w:val="006366A4"/>
    <w:rsid w:val="0063749A"/>
    <w:rsid w:val="00637FF7"/>
    <w:rsid w:val="006417E3"/>
    <w:rsid w:val="00642B09"/>
    <w:rsid w:val="00642F0B"/>
    <w:rsid w:val="00643E8B"/>
    <w:rsid w:val="00644A1A"/>
    <w:rsid w:val="00644D6D"/>
    <w:rsid w:val="006479B9"/>
    <w:rsid w:val="0065070C"/>
    <w:rsid w:val="00652968"/>
    <w:rsid w:val="00652B96"/>
    <w:rsid w:val="00652D1A"/>
    <w:rsid w:val="00653A43"/>
    <w:rsid w:val="00654BA0"/>
    <w:rsid w:val="00654EC3"/>
    <w:rsid w:val="0065661C"/>
    <w:rsid w:val="00656FCB"/>
    <w:rsid w:val="0065766B"/>
    <w:rsid w:val="006576DC"/>
    <w:rsid w:val="00660523"/>
    <w:rsid w:val="00660F69"/>
    <w:rsid w:val="00661BA1"/>
    <w:rsid w:val="00663C78"/>
    <w:rsid w:val="006642B6"/>
    <w:rsid w:val="00664FA0"/>
    <w:rsid w:val="00665CE2"/>
    <w:rsid w:val="006705FD"/>
    <w:rsid w:val="0067083A"/>
    <w:rsid w:val="0067179A"/>
    <w:rsid w:val="006718D2"/>
    <w:rsid w:val="00672268"/>
    <w:rsid w:val="006734D9"/>
    <w:rsid w:val="00673AB3"/>
    <w:rsid w:val="00673BDF"/>
    <w:rsid w:val="00673C4A"/>
    <w:rsid w:val="00673E02"/>
    <w:rsid w:val="00673E37"/>
    <w:rsid w:val="0067558A"/>
    <w:rsid w:val="00676BF3"/>
    <w:rsid w:val="00676E49"/>
    <w:rsid w:val="006773D9"/>
    <w:rsid w:val="0068042E"/>
    <w:rsid w:val="00683067"/>
    <w:rsid w:val="0068370C"/>
    <w:rsid w:val="00683B6F"/>
    <w:rsid w:val="00684412"/>
    <w:rsid w:val="00685A80"/>
    <w:rsid w:val="0068657F"/>
    <w:rsid w:val="00690296"/>
    <w:rsid w:val="0069073B"/>
    <w:rsid w:val="0069073F"/>
    <w:rsid w:val="00691F8D"/>
    <w:rsid w:val="0069243B"/>
    <w:rsid w:val="006936B0"/>
    <w:rsid w:val="00693A3A"/>
    <w:rsid w:val="00696C69"/>
    <w:rsid w:val="006A0435"/>
    <w:rsid w:val="006A0F45"/>
    <w:rsid w:val="006A21BA"/>
    <w:rsid w:val="006A3442"/>
    <w:rsid w:val="006A44EA"/>
    <w:rsid w:val="006A457C"/>
    <w:rsid w:val="006A4A78"/>
    <w:rsid w:val="006A5193"/>
    <w:rsid w:val="006A52F4"/>
    <w:rsid w:val="006A62D9"/>
    <w:rsid w:val="006A63C3"/>
    <w:rsid w:val="006A658B"/>
    <w:rsid w:val="006A7761"/>
    <w:rsid w:val="006A7AF1"/>
    <w:rsid w:val="006B020B"/>
    <w:rsid w:val="006B0EF8"/>
    <w:rsid w:val="006B1B52"/>
    <w:rsid w:val="006B1FC2"/>
    <w:rsid w:val="006B371C"/>
    <w:rsid w:val="006B3878"/>
    <w:rsid w:val="006B3A13"/>
    <w:rsid w:val="006B416F"/>
    <w:rsid w:val="006B4340"/>
    <w:rsid w:val="006B646F"/>
    <w:rsid w:val="006B6C13"/>
    <w:rsid w:val="006C211E"/>
    <w:rsid w:val="006C245E"/>
    <w:rsid w:val="006C2C33"/>
    <w:rsid w:val="006C4B54"/>
    <w:rsid w:val="006C4F5E"/>
    <w:rsid w:val="006C7699"/>
    <w:rsid w:val="006D07B5"/>
    <w:rsid w:val="006D1563"/>
    <w:rsid w:val="006D2EC1"/>
    <w:rsid w:val="006D4B4F"/>
    <w:rsid w:val="006D5DC1"/>
    <w:rsid w:val="006D7166"/>
    <w:rsid w:val="006D7861"/>
    <w:rsid w:val="006E038A"/>
    <w:rsid w:val="006E0D48"/>
    <w:rsid w:val="006E171C"/>
    <w:rsid w:val="006E2A70"/>
    <w:rsid w:val="006E2EB0"/>
    <w:rsid w:val="006E3A89"/>
    <w:rsid w:val="006E43A9"/>
    <w:rsid w:val="006E4693"/>
    <w:rsid w:val="006E4795"/>
    <w:rsid w:val="006E4DA6"/>
    <w:rsid w:val="006E4E2C"/>
    <w:rsid w:val="006E5291"/>
    <w:rsid w:val="006F2D5C"/>
    <w:rsid w:val="006F4C39"/>
    <w:rsid w:val="006F69CB"/>
    <w:rsid w:val="006F6ED5"/>
    <w:rsid w:val="006F7BC0"/>
    <w:rsid w:val="00700FA3"/>
    <w:rsid w:val="00702366"/>
    <w:rsid w:val="00702B43"/>
    <w:rsid w:val="007044E5"/>
    <w:rsid w:val="00704A4C"/>
    <w:rsid w:val="00705F4B"/>
    <w:rsid w:val="007060FD"/>
    <w:rsid w:val="007067B0"/>
    <w:rsid w:val="00710633"/>
    <w:rsid w:val="00710A85"/>
    <w:rsid w:val="00711DC3"/>
    <w:rsid w:val="007121AF"/>
    <w:rsid w:val="00714078"/>
    <w:rsid w:val="0071457F"/>
    <w:rsid w:val="00715605"/>
    <w:rsid w:val="00716D8D"/>
    <w:rsid w:val="007170FE"/>
    <w:rsid w:val="00717F78"/>
    <w:rsid w:val="00721071"/>
    <w:rsid w:val="0072217F"/>
    <w:rsid w:val="00722B17"/>
    <w:rsid w:val="00723D27"/>
    <w:rsid w:val="0072499F"/>
    <w:rsid w:val="00724C1B"/>
    <w:rsid w:val="00725136"/>
    <w:rsid w:val="00725932"/>
    <w:rsid w:val="00726057"/>
    <w:rsid w:val="00726069"/>
    <w:rsid w:val="00732840"/>
    <w:rsid w:val="00733796"/>
    <w:rsid w:val="00734264"/>
    <w:rsid w:val="00734400"/>
    <w:rsid w:val="00734EA5"/>
    <w:rsid w:val="00735168"/>
    <w:rsid w:val="0073522B"/>
    <w:rsid w:val="00735F36"/>
    <w:rsid w:val="007366EF"/>
    <w:rsid w:val="00736AED"/>
    <w:rsid w:val="007378E6"/>
    <w:rsid w:val="00741B89"/>
    <w:rsid w:val="00741DAA"/>
    <w:rsid w:val="00743A02"/>
    <w:rsid w:val="00750D31"/>
    <w:rsid w:val="007515EB"/>
    <w:rsid w:val="00753394"/>
    <w:rsid w:val="007539CA"/>
    <w:rsid w:val="007549E2"/>
    <w:rsid w:val="00754A33"/>
    <w:rsid w:val="00754D51"/>
    <w:rsid w:val="007558CF"/>
    <w:rsid w:val="00756EC6"/>
    <w:rsid w:val="007575A2"/>
    <w:rsid w:val="00761027"/>
    <w:rsid w:val="007611C6"/>
    <w:rsid w:val="00761750"/>
    <w:rsid w:val="00761E6E"/>
    <w:rsid w:val="0076320E"/>
    <w:rsid w:val="00766622"/>
    <w:rsid w:val="0076690E"/>
    <w:rsid w:val="007669D1"/>
    <w:rsid w:val="00766FC5"/>
    <w:rsid w:val="00767045"/>
    <w:rsid w:val="00767C88"/>
    <w:rsid w:val="0077083B"/>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351E"/>
    <w:rsid w:val="007851F6"/>
    <w:rsid w:val="00785A3B"/>
    <w:rsid w:val="00786D29"/>
    <w:rsid w:val="007874CE"/>
    <w:rsid w:val="00792633"/>
    <w:rsid w:val="00793AED"/>
    <w:rsid w:val="00793DDE"/>
    <w:rsid w:val="0079400C"/>
    <w:rsid w:val="00794A42"/>
    <w:rsid w:val="00795664"/>
    <w:rsid w:val="007965B2"/>
    <w:rsid w:val="007A037D"/>
    <w:rsid w:val="007A0A51"/>
    <w:rsid w:val="007A28F1"/>
    <w:rsid w:val="007A2F2F"/>
    <w:rsid w:val="007A3FC3"/>
    <w:rsid w:val="007A4252"/>
    <w:rsid w:val="007A48D1"/>
    <w:rsid w:val="007A54E0"/>
    <w:rsid w:val="007A7DB3"/>
    <w:rsid w:val="007B0378"/>
    <w:rsid w:val="007B0623"/>
    <w:rsid w:val="007B1018"/>
    <w:rsid w:val="007B12EA"/>
    <w:rsid w:val="007B2FCC"/>
    <w:rsid w:val="007B510A"/>
    <w:rsid w:val="007B6F4C"/>
    <w:rsid w:val="007B76F9"/>
    <w:rsid w:val="007B7FA9"/>
    <w:rsid w:val="007C0577"/>
    <w:rsid w:val="007C1C50"/>
    <w:rsid w:val="007C2CCB"/>
    <w:rsid w:val="007C326C"/>
    <w:rsid w:val="007D0025"/>
    <w:rsid w:val="007D175F"/>
    <w:rsid w:val="007D2BD8"/>
    <w:rsid w:val="007D41AA"/>
    <w:rsid w:val="007D5F3B"/>
    <w:rsid w:val="007D6F23"/>
    <w:rsid w:val="007D71FA"/>
    <w:rsid w:val="007D7C44"/>
    <w:rsid w:val="007E0E04"/>
    <w:rsid w:val="007E2941"/>
    <w:rsid w:val="007E2B97"/>
    <w:rsid w:val="007E2DAA"/>
    <w:rsid w:val="007E3F24"/>
    <w:rsid w:val="007E54BA"/>
    <w:rsid w:val="007E58F0"/>
    <w:rsid w:val="007E5933"/>
    <w:rsid w:val="007E6856"/>
    <w:rsid w:val="007E6F0A"/>
    <w:rsid w:val="007F0C87"/>
    <w:rsid w:val="007F1F33"/>
    <w:rsid w:val="007F54F0"/>
    <w:rsid w:val="007F612F"/>
    <w:rsid w:val="007F73F1"/>
    <w:rsid w:val="007F7D44"/>
    <w:rsid w:val="008009F9"/>
    <w:rsid w:val="0080155A"/>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340D"/>
    <w:rsid w:val="008151DC"/>
    <w:rsid w:val="00815F73"/>
    <w:rsid w:val="0081681E"/>
    <w:rsid w:val="00816A14"/>
    <w:rsid w:val="00817923"/>
    <w:rsid w:val="00817CDF"/>
    <w:rsid w:val="0082004E"/>
    <w:rsid w:val="0082009F"/>
    <w:rsid w:val="008201ED"/>
    <w:rsid w:val="0082157A"/>
    <w:rsid w:val="00822D2C"/>
    <w:rsid w:val="00824AEB"/>
    <w:rsid w:val="008278EC"/>
    <w:rsid w:val="00830719"/>
    <w:rsid w:val="008338A6"/>
    <w:rsid w:val="00833A8D"/>
    <w:rsid w:val="00834C31"/>
    <w:rsid w:val="00836724"/>
    <w:rsid w:val="008377D4"/>
    <w:rsid w:val="00837A36"/>
    <w:rsid w:val="00837BEF"/>
    <w:rsid w:val="0084068D"/>
    <w:rsid w:val="008414EB"/>
    <w:rsid w:val="00842B51"/>
    <w:rsid w:val="00843425"/>
    <w:rsid w:val="00844397"/>
    <w:rsid w:val="00845DDB"/>
    <w:rsid w:val="008474AB"/>
    <w:rsid w:val="00850A81"/>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67DC8"/>
    <w:rsid w:val="0087103C"/>
    <w:rsid w:val="00872319"/>
    <w:rsid w:val="0087240B"/>
    <w:rsid w:val="00873B27"/>
    <w:rsid w:val="00873C32"/>
    <w:rsid w:val="008755A1"/>
    <w:rsid w:val="00875DB3"/>
    <w:rsid w:val="0087668B"/>
    <w:rsid w:val="00877701"/>
    <w:rsid w:val="008801F6"/>
    <w:rsid w:val="00882340"/>
    <w:rsid w:val="00883373"/>
    <w:rsid w:val="008835E7"/>
    <w:rsid w:val="008839FA"/>
    <w:rsid w:val="00884B35"/>
    <w:rsid w:val="008855F0"/>
    <w:rsid w:val="00886747"/>
    <w:rsid w:val="0088722B"/>
    <w:rsid w:val="008879F5"/>
    <w:rsid w:val="00890226"/>
    <w:rsid w:val="00890246"/>
    <w:rsid w:val="00891EDD"/>
    <w:rsid w:val="00896D49"/>
    <w:rsid w:val="00897669"/>
    <w:rsid w:val="00897941"/>
    <w:rsid w:val="008A0848"/>
    <w:rsid w:val="008A0AA7"/>
    <w:rsid w:val="008A163C"/>
    <w:rsid w:val="008A1C10"/>
    <w:rsid w:val="008A1F1C"/>
    <w:rsid w:val="008A3E9F"/>
    <w:rsid w:val="008A3F21"/>
    <w:rsid w:val="008A42C8"/>
    <w:rsid w:val="008A43E2"/>
    <w:rsid w:val="008A4F81"/>
    <w:rsid w:val="008A5D59"/>
    <w:rsid w:val="008A6955"/>
    <w:rsid w:val="008B138B"/>
    <w:rsid w:val="008B2083"/>
    <w:rsid w:val="008B3919"/>
    <w:rsid w:val="008B4784"/>
    <w:rsid w:val="008C0C7E"/>
    <w:rsid w:val="008C0D5B"/>
    <w:rsid w:val="008C18AE"/>
    <w:rsid w:val="008C2618"/>
    <w:rsid w:val="008C32B0"/>
    <w:rsid w:val="008C3487"/>
    <w:rsid w:val="008C3AA8"/>
    <w:rsid w:val="008C48C6"/>
    <w:rsid w:val="008C567B"/>
    <w:rsid w:val="008C5896"/>
    <w:rsid w:val="008C7051"/>
    <w:rsid w:val="008D0BC1"/>
    <w:rsid w:val="008D2DC1"/>
    <w:rsid w:val="008D3803"/>
    <w:rsid w:val="008D392C"/>
    <w:rsid w:val="008D5287"/>
    <w:rsid w:val="008D5D57"/>
    <w:rsid w:val="008D6487"/>
    <w:rsid w:val="008D79FF"/>
    <w:rsid w:val="008E15C8"/>
    <w:rsid w:val="008E184E"/>
    <w:rsid w:val="008E239A"/>
    <w:rsid w:val="008E44BC"/>
    <w:rsid w:val="008E4799"/>
    <w:rsid w:val="008E70D6"/>
    <w:rsid w:val="008E7C73"/>
    <w:rsid w:val="008F0292"/>
    <w:rsid w:val="008F03AE"/>
    <w:rsid w:val="008F1893"/>
    <w:rsid w:val="008F2176"/>
    <w:rsid w:val="008F2E68"/>
    <w:rsid w:val="008F46E8"/>
    <w:rsid w:val="008F4D67"/>
    <w:rsid w:val="008F4F87"/>
    <w:rsid w:val="008F64B8"/>
    <w:rsid w:val="009006B8"/>
    <w:rsid w:val="00900FC2"/>
    <w:rsid w:val="00900FF6"/>
    <w:rsid w:val="00903C79"/>
    <w:rsid w:val="00905550"/>
    <w:rsid w:val="009063F7"/>
    <w:rsid w:val="00906DAF"/>
    <w:rsid w:val="009103C7"/>
    <w:rsid w:val="009153B2"/>
    <w:rsid w:val="009161EF"/>
    <w:rsid w:val="0092001B"/>
    <w:rsid w:val="00920108"/>
    <w:rsid w:val="00920663"/>
    <w:rsid w:val="00921467"/>
    <w:rsid w:val="00922594"/>
    <w:rsid w:val="009225F4"/>
    <w:rsid w:val="009229AF"/>
    <w:rsid w:val="00923BC0"/>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66D"/>
    <w:rsid w:val="00946CB5"/>
    <w:rsid w:val="0095137C"/>
    <w:rsid w:val="00952881"/>
    <w:rsid w:val="009543A0"/>
    <w:rsid w:val="00957748"/>
    <w:rsid w:val="0096063D"/>
    <w:rsid w:val="0096388F"/>
    <w:rsid w:val="00963E17"/>
    <w:rsid w:val="00963E4B"/>
    <w:rsid w:val="00964DEC"/>
    <w:rsid w:val="00965AAD"/>
    <w:rsid w:val="00965AC1"/>
    <w:rsid w:val="009660E0"/>
    <w:rsid w:val="00966465"/>
    <w:rsid w:val="00970664"/>
    <w:rsid w:val="00970985"/>
    <w:rsid w:val="0097270B"/>
    <w:rsid w:val="00972D69"/>
    <w:rsid w:val="00972E37"/>
    <w:rsid w:val="00974D05"/>
    <w:rsid w:val="00974E4C"/>
    <w:rsid w:val="009809DB"/>
    <w:rsid w:val="00981DF6"/>
    <w:rsid w:val="009837A2"/>
    <w:rsid w:val="0098482D"/>
    <w:rsid w:val="00984B8B"/>
    <w:rsid w:val="00985640"/>
    <w:rsid w:val="00986AAF"/>
    <w:rsid w:val="009871D9"/>
    <w:rsid w:val="00987297"/>
    <w:rsid w:val="0098750A"/>
    <w:rsid w:val="009909E3"/>
    <w:rsid w:val="00990FB6"/>
    <w:rsid w:val="00995800"/>
    <w:rsid w:val="009A016D"/>
    <w:rsid w:val="009A02E6"/>
    <w:rsid w:val="009A186E"/>
    <w:rsid w:val="009A273A"/>
    <w:rsid w:val="009A2B8D"/>
    <w:rsid w:val="009A2CE2"/>
    <w:rsid w:val="009A40E8"/>
    <w:rsid w:val="009A4474"/>
    <w:rsid w:val="009A5E40"/>
    <w:rsid w:val="009A7CD0"/>
    <w:rsid w:val="009B035C"/>
    <w:rsid w:val="009B13A5"/>
    <w:rsid w:val="009B3320"/>
    <w:rsid w:val="009B4EA8"/>
    <w:rsid w:val="009B6184"/>
    <w:rsid w:val="009B678B"/>
    <w:rsid w:val="009B77E5"/>
    <w:rsid w:val="009C012E"/>
    <w:rsid w:val="009C0AF7"/>
    <w:rsid w:val="009C3005"/>
    <w:rsid w:val="009C4A47"/>
    <w:rsid w:val="009C6934"/>
    <w:rsid w:val="009D05FF"/>
    <w:rsid w:val="009D1892"/>
    <w:rsid w:val="009D1A19"/>
    <w:rsid w:val="009D1FA5"/>
    <w:rsid w:val="009D28CB"/>
    <w:rsid w:val="009D2EC8"/>
    <w:rsid w:val="009D4136"/>
    <w:rsid w:val="009D4205"/>
    <w:rsid w:val="009D7A18"/>
    <w:rsid w:val="009E008B"/>
    <w:rsid w:val="009E10B6"/>
    <w:rsid w:val="009E1D09"/>
    <w:rsid w:val="009E25EC"/>
    <w:rsid w:val="009E2CEC"/>
    <w:rsid w:val="009E317B"/>
    <w:rsid w:val="009E341D"/>
    <w:rsid w:val="009E47DA"/>
    <w:rsid w:val="009E59DB"/>
    <w:rsid w:val="009E666D"/>
    <w:rsid w:val="009E712F"/>
    <w:rsid w:val="009F0468"/>
    <w:rsid w:val="009F0B4B"/>
    <w:rsid w:val="009F0DC0"/>
    <w:rsid w:val="009F17BC"/>
    <w:rsid w:val="009F2B83"/>
    <w:rsid w:val="009F464C"/>
    <w:rsid w:val="009F48FF"/>
    <w:rsid w:val="009F4B64"/>
    <w:rsid w:val="009F5111"/>
    <w:rsid w:val="009F5626"/>
    <w:rsid w:val="009F5D5C"/>
    <w:rsid w:val="009F7C8E"/>
    <w:rsid w:val="009F7CFB"/>
    <w:rsid w:val="00A0010D"/>
    <w:rsid w:val="00A003D5"/>
    <w:rsid w:val="00A00F30"/>
    <w:rsid w:val="00A01F4F"/>
    <w:rsid w:val="00A03856"/>
    <w:rsid w:val="00A0440B"/>
    <w:rsid w:val="00A05EBB"/>
    <w:rsid w:val="00A07075"/>
    <w:rsid w:val="00A0763D"/>
    <w:rsid w:val="00A10993"/>
    <w:rsid w:val="00A11FC3"/>
    <w:rsid w:val="00A124F4"/>
    <w:rsid w:val="00A1278B"/>
    <w:rsid w:val="00A130A6"/>
    <w:rsid w:val="00A1382B"/>
    <w:rsid w:val="00A162FD"/>
    <w:rsid w:val="00A172F2"/>
    <w:rsid w:val="00A17768"/>
    <w:rsid w:val="00A20093"/>
    <w:rsid w:val="00A20241"/>
    <w:rsid w:val="00A20A64"/>
    <w:rsid w:val="00A22515"/>
    <w:rsid w:val="00A232F5"/>
    <w:rsid w:val="00A24E20"/>
    <w:rsid w:val="00A30596"/>
    <w:rsid w:val="00A30625"/>
    <w:rsid w:val="00A31613"/>
    <w:rsid w:val="00A3303A"/>
    <w:rsid w:val="00A33E29"/>
    <w:rsid w:val="00A33EBA"/>
    <w:rsid w:val="00A34616"/>
    <w:rsid w:val="00A365B2"/>
    <w:rsid w:val="00A37E5D"/>
    <w:rsid w:val="00A44EAD"/>
    <w:rsid w:val="00A453C5"/>
    <w:rsid w:val="00A45844"/>
    <w:rsid w:val="00A46AE7"/>
    <w:rsid w:val="00A47081"/>
    <w:rsid w:val="00A51E8F"/>
    <w:rsid w:val="00A5220E"/>
    <w:rsid w:val="00A5235E"/>
    <w:rsid w:val="00A52628"/>
    <w:rsid w:val="00A529E4"/>
    <w:rsid w:val="00A52AAC"/>
    <w:rsid w:val="00A5430B"/>
    <w:rsid w:val="00A5537C"/>
    <w:rsid w:val="00A57441"/>
    <w:rsid w:val="00A57D56"/>
    <w:rsid w:val="00A61AC1"/>
    <w:rsid w:val="00A626BF"/>
    <w:rsid w:val="00A64256"/>
    <w:rsid w:val="00A661ED"/>
    <w:rsid w:val="00A662C6"/>
    <w:rsid w:val="00A67608"/>
    <w:rsid w:val="00A67709"/>
    <w:rsid w:val="00A67EEE"/>
    <w:rsid w:val="00A71BBD"/>
    <w:rsid w:val="00A71E0D"/>
    <w:rsid w:val="00A73224"/>
    <w:rsid w:val="00A73BF1"/>
    <w:rsid w:val="00A7490D"/>
    <w:rsid w:val="00A775C1"/>
    <w:rsid w:val="00A77711"/>
    <w:rsid w:val="00A809A3"/>
    <w:rsid w:val="00A811DD"/>
    <w:rsid w:val="00A8134A"/>
    <w:rsid w:val="00A8176A"/>
    <w:rsid w:val="00A82E66"/>
    <w:rsid w:val="00A83122"/>
    <w:rsid w:val="00A85BCC"/>
    <w:rsid w:val="00A86063"/>
    <w:rsid w:val="00A86069"/>
    <w:rsid w:val="00A91E6A"/>
    <w:rsid w:val="00A9275F"/>
    <w:rsid w:val="00A9291F"/>
    <w:rsid w:val="00A96498"/>
    <w:rsid w:val="00A9669D"/>
    <w:rsid w:val="00A96AEC"/>
    <w:rsid w:val="00A97125"/>
    <w:rsid w:val="00A97963"/>
    <w:rsid w:val="00AA172A"/>
    <w:rsid w:val="00AA2440"/>
    <w:rsid w:val="00AA27AA"/>
    <w:rsid w:val="00AA288D"/>
    <w:rsid w:val="00AA3162"/>
    <w:rsid w:val="00AA31CB"/>
    <w:rsid w:val="00AA4AC0"/>
    <w:rsid w:val="00AA505E"/>
    <w:rsid w:val="00AA683B"/>
    <w:rsid w:val="00AA6938"/>
    <w:rsid w:val="00AB01F1"/>
    <w:rsid w:val="00AB13D7"/>
    <w:rsid w:val="00AB1D97"/>
    <w:rsid w:val="00AB250B"/>
    <w:rsid w:val="00AB3264"/>
    <w:rsid w:val="00AB4F04"/>
    <w:rsid w:val="00AB5991"/>
    <w:rsid w:val="00AB5FEE"/>
    <w:rsid w:val="00AB64AA"/>
    <w:rsid w:val="00AB6DAA"/>
    <w:rsid w:val="00AB79CC"/>
    <w:rsid w:val="00AC2CBF"/>
    <w:rsid w:val="00AC3275"/>
    <w:rsid w:val="00AC4334"/>
    <w:rsid w:val="00AC5153"/>
    <w:rsid w:val="00AC7387"/>
    <w:rsid w:val="00AC7A08"/>
    <w:rsid w:val="00AD03C5"/>
    <w:rsid w:val="00AD22AF"/>
    <w:rsid w:val="00AD2820"/>
    <w:rsid w:val="00AD2AAD"/>
    <w:rsid w:val="00AD423F"/>
    <w:rsid w:val="00AD5FFA"/>
    <w:rsid w:val="00AD6743"/>
    <w:rsid w:val="00AD7282"/>
    <w:rsid w:val="00AD72E3"/>
    <w:rsid w:val="00AD7A34"/>
    <w:rsid w:val="00AE28DA"/>
    <w:rsid w:val="00AE2D6A"/>
    <w:rsid w:val="00AE2F41"/>
    <w:rsid w:val="00AE72D8"/>
    <w:rsid w:val="00AE7308"/>
    <w:rsid w:val="00AF1EEE"/>
    <w:rsid w:val="00AF2714"/>
    <w:rsid w:val="00AF28DC"/>
    <w:rsid w:val="00AF40E4"/>
    <w:rsid w:val="00AF65A7"/>
    <w:rsid w:val="00AF7800"/>
    <w:rsid w:val="00B018CE"/>
    <w:rsid w:val="00B03099"/>
    <w:rsid w:val="00B05D3A"/>
    <w:rsid w:val="00B0657C"/>
    <w:rsid w:val="00B0741C"/>
    <w:rsid w:val="00B07EAA"/>
    <w:rsid w:val="00B10DC7"/>
    <w:rsid w:val="00B13F3D"/>
    <w:rsid w:val="00B13F68"/>
    <w:rsid w:val="00B14CDC"/>
    <w:rsid w:val="00B20A2D"/>
    <w:rsid w:val="00B20C98"/>
    <w:rsid w:val="00B21043"/>
    <w:rsid w:val="00B215C4"/>
    <w:rsid w:val="00B22921"/>
    <w:rsid w:val="00B22948"/>
    <w:rsid w:val="00B23D1D"/>
    <w:rsid w:val="00B24018"/>
    <w:rsid w:val="00B25055"/>
    <w:rsid w:val="00B26DAA"/>
    <w:rsid w:val="00B30BEB"/>
    <w:rsid w:val="00B311A1"/>
    <w:rsid w:val="00B312F1"/>
    <w:rsid w:val="00B31A96"/>
    <w:rsid w:val="00B31EBB"/>
    <w:rsid w:val="00B32F29"/>
    <w:rsid w:val="00B334F9"/>
    <w:rsid w:val="00B345EB"/>
    <w:rsid w:val="00B34DA0"/>
    <w:rsid w:val="00B351D4"/>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B4B"/>
    <w:rsid w:val="00B603CD"/>
    <w:rsid w:val="00B6078B"/>
    <w:rsid w:val="00B61196"/>
    <w:rsid w:val="00B61A7D"/>
    <w:rsid w:val="00B61DC8"/>
    <w:rsid w:val="00B61E5D"/>
    <w:rsid w:val="00B62B91"/>
    <w:rsid w:val="00B6461D"/>
    <w:rsid w:val="00B64FFF"/>
    <w:rsid w:val="00B655F7"/>
    <w:rsid w:val="00B677E8"/>
    <w:rsid w:val="00B70AEB"/>
    <w:rsid w:val="00B71797"/>
    <w:rsid w:val="00B7200C"/>
    <w:rsid w:val="00B736A9"/>
    <w:rsid w:val="00B74A51"/>
    <w:rsid w:val="00B80422"/>
    <w:rsid w:val="00B808AA"/>
    <w:rsid w:val="00B81C11"/>
    <w:rsid w:val="00B82201"/>
    <w:rsid w:val="00B83E71"/>
    <w:rsid w:val="00B879E0"/>
    <w:rsid w:val="00B879F0"/>
    <w:rsid w:val="00B95DBF"/>
    <w:rsid w:val="00B97EDE"/>
    <w:rsid w:val="00BA25A3"/>
    <w:rsid w:val="00BA3861"/>
    <w:rsid w:val="00BA4977"/>
    <w:rsid w:val="00BA511C"/>
    <w:rsid w:val="00BA5DE1"/>
    <w:rsid w:val="00BA5F5C"/>
    <w:rsid w:val="00BA656B"/>
    <w:rsid w:val="00BA6F33"/>
    <w:rsid w:val="00BA731F"/>
    <w:rsid w:val="00BB016F"/>
    <w:rsid w:val="00BB0C71"/>
    <w:rsid w:val="00BB1B32"/>
    <w:rsid w:val="00BB1D63"/>
    <w:rsid w:val="00BB3196"/>
    <w:rsid w:val="00BB414E"/>
    <w:rsid w:val="00BB48EC"/>
    <w:rsid w:val="00BB58F6"/>
    <w:rsid w:val="00BB624B"/>
    <w:rsid w:val="00BC046F"/>
    <w:rsid w:val="00BC1C7C"/>
    <w:rsid w:val="00BC1C84"/>
    <w:rsid w:val="00BC25E6"/>
    <w:rsid w:val="00BC2DC8"/>
    <w:rsid w:val="00BC3153"/>
    <w:rsid w:val="00BC35B1"/>
    <w:rsid w:val="00BC3793"/>
    <w:rsid w:val="00BC45EE"/>
    <w:rsid w:val="00BD27CD"/>
    <w:rsid w:val="00BD2D67"/>
    <w:rsid w:val="00BD2FE2"/>
    <w:rsid w:val="00BD3CD3"/>
    <w:rsid w:val="00BD46D0"/>
    <w:rsid w:val="00BD6490"/>
    <w:rsid w:val="00BD6D18"/>
    <w:rsid w:val="00BD7288"/>
    <w:rsid w:val="00BE1486"/>
    <w:rsid w:val="00BE1D22"/>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4A53"/>
    <w:rsid w:val="00C05060"/>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0AA3"/>
    <w:rsid w:val="00C21A91"/>
    <w:rsid w:val="00C21D7A"/>
    <w:rsid w:val="00C22191"/>
    <w:rsid w:val="00C2341C"/>
    <w:rsid w:val="00C23BCE"/>
    <w:rsid w:val="00C23DE4"/>
    <w:rsid w:val="00C247CC"/>
    <w:rsid w:val="00C24DA0"/>
    <w:rsid w:val="00C25B31"/>
    <w:rsid w:val="00C27D15"/>
    <w:rsid w:val="00C30F1A"/>
    <w:rsid w:val="00C31CF1"/>
    <w:rsid w:val="00C3304B"/>
    <w:rsid w:val="00C3341D"/>
    <w:rsid w:val="00C33B71"/>
    <w:rsid w:val="00C40F91"/>
    <w:rsid w:val="00C41EAB"/>
    <w:rsid w:val="00C42348"/>
    <w:rsid w:val="00C431D8"/>
    <w:rsid w:val="00C43CAB"/>
    <w:rsid w:val="00C442A4"/>
    <w:rsid w:val="00C45DAC"/>
    <w:rsid w:val="00C514D3"/>
    <w:rsid w:val="00C5177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1462"/>
    <w:rsid w:val="00C737B1"/>
    <w:rsid w:val="00C73EE5"/>
    <w:rsid w:val="00C7532B"/>
    <w:rsid w:val="00C755B8"/>
    <w:rsid w:val="00C833C0"/>
    <w:rsid w:val="00C83D41"/>
    <w:rsid w:val="00C83EFC"/>
    <w:rsid w:val="00C840DF"/>
    <w:rsid w:val="00C842AD"/>
    <w:rsid w:val="00C84897"/>
    <w:rsid w:val="00C864B4"/>
    <w:rsid w:val="00C877A6"/>
    <w:rsid w:val="00C90195"/>
    <w:rsid w:val="00C9274F"/>
    <w:rsid w:val="00C92FF5"/>
    <w:rsid w:val="00C956F4"/>
    <w:rsid w:val="00C975E1"/>
    <w:rsid w:val="00CA36D5"/>
    <w:rsid w:val="00CA49C0"/>
    <w:rsid w:val="00CA50AD"/>
    <w:rsid w:val="00CA66F8"/>
    <w:rsid w:val="00CB1463"/>
    <w:rsid w:val="00CB15C3"/>
    <w:rsid w:val="00CB25D3"/>
    <w:rsid w:val="00CB2E41"/>
    <w:rsid w:val="00CB33E6"/>
    <w:rsid w:val="00CB356D"/>
    <w:rsid w:val="00CB3847"/>
    <w:rsid w:val="00CB4A02"/>
    <w:rsid w:val="00CB4FA4"/>
    <w:rsid w:val="00CB5D40"/>
    <w:rsid w:val="00CB607F"/>
    <w:rsid w:val="00CB6648"/>
    <w:rsid w:val="00CB6F50"/>
    <w:rsid w:val="00CB7A22"/>
    <w:rsid w:val="00CC24E5"/>
    <w:rsid w:val="00CC2970"/>
    <w:rsid w:val="00CC303E"/>
    <w:rsid w:val="00CC3174"/>
    <w:rsid w:val="00CC74F7"/>
    <w:rsid w:val="00CD20A6"/>
    <w:rsid w:val="00CD23B1"/>
    <w:rsid w:val="00CD469E"/>
    <w:rsid w:val="00CD75AC"/>
    <w:rsid w:val="00CD7C5F"/>
    <w:rsid w:val="00CE269B"/>
    <w:rsid w:val="00CE2CAD"/>
    <w:rsid w:val="00CE3A21"/>
    <w:rsid w:val="00CE535E"/>
    <w:rsid w:val="00CE56AF"/>
    <w:rsid w:val="00CE6D6E"/>
    <w:rsid w:val="00CE7FCF"/>
    <w:rsid w:val="00CF0A0B"/>
    <w:rsid w:val="00CF107C"/>
    <w:rsid w:val="00CF2F93"/>
    <w:rsid w:val="00CF3636"/>
    <w:rsid w:val="00CF583B"/>
    <w:rsid w:val="00CF5B4A"/>
    <w:rsid w:val="00CF660C"/>
    <w:rsid w:val="00D00971"/>
    <w:rsid w:val="00D0129E"/>
    <w:rsid w:val="00D014AA"/>
    <w:rsid w:val="00D015C0"/>
    <w:rsid w:val="00D06342"/>
    <w:rsid w:val="00D0637F"/>
    <w:rsid w:val="00D06D31"/>
    <w:rsid w:val="00D06DBD"/>
    <w:rsid w:val="00D07BDD"/>
    <w:rsid w:val="00D07E70"/>
    <w:rsid w:val="00D120F8"/>
    <w:rsid w:val="00D13774"/>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6DE5"/>
    <w:rsid w:val="00D374A8"/>
    <w:rsid w:val="00D37CCD"/>
    <w:rsid w:val="00D4084F"/>
    <w:rsid w:val="00D42B39"/>
    <w:rsid w:val="00D42F85"/>
    <w:rsid w:val="00D43707"/>
    <w:rsid w:val="00D45B8F"/>
    <w:rsid w:val="00D47701"/>
    <w:rsid w:val="00D4773E"/>
    <w:rsid w:val="00D50216"/>
    <w:rsid w:val="00D515BD"/>
    <w:rsid w:val="00D52297"/>
    <w:rsid w:val="00D52466"/>
    <w:rsid w:val="00D528E9"/>
    <w:rsid w:val="00D53094"/>
    <w:rsid w:val="00D53B08"/>
    <w:rsid w:val="00D55ADA"/>
    <w:rsid w:val="00D55F9A"/>
    <w:rsid w:val="00D57D2A"/>
    <w:rsid w:val="00D62C60"/>
    <w:rsid w:val="00D62E36"/>
    <w:rsid w:val="00D647D7"/>
    <w:rsid w:val="00D6487D"/>
    <w:rsid w:val="00D65452"/>
    <w:rsid w:val="00D65593"/>
    <w:rsid w:val="00D66A5D"/>
    <w:rsid w:val="00D66D8B"/>
    <w:rsid w:val="00D6776A"/>
    <w:rsid w:val="00D67C3F"/>
    <w:rsid w:val="00D67F97"/>
    <w:rsid w:val="00D70949"/>
    <w:rsid w:val="00D70C77"/>
    <w:rsid w:val="00D71B5E"/>
    <w:rsid w:val="00D73470"/>
    <w:rsid w:val="00D74A38"/>
    <w:rsid w:val="00D75454"/>
    <w:rsid w:val="00D77DE4"/>
    <w:rsid w:val="00D80964"/>
    <w:rsid w:val="00D80996"/>
    <w:rsid w:val="00D80F82"/>
    <w:rsid w:val="00D81DF7"/>
    <w:rsid w:val="00D82B37"/>
    <w:rsid w:val="00D82F36"/>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97FD5"/>
    <w:rsid w:val="00DB1BE8"/>
    <w:rsid w:val="00DB33E5"/>
    <w:rsid w:val="00DB34C4"/>
    <w:rsid w:val="00DB5F12"/>
    <w:rsid w:val="00DB6318"/>
    <w:rsid w:val="00DB66D6"/>
    <w:rsid w:val="00DB7A6E"/>
    <w:rsid w:val="00DC2D31"/>
    <w:rsid w:val="00DC337F"/>
    <w:rsid w:val="00DC3386"/>
    <w:rsid w:val="00DC341B"/>
    <w:rsid w:val="00DC4E40"/>
    <w:rsid w:val="00DC4EDB"/>
    <w:rsid w:val="00DD0CF5"/>
    <w:rsid w:val="00DD13AA"/>
    <w:rsid w:val="00DD1C21"/>
    <w:rsid w:val="00DD57AC"/>
    <w:rsid w:val="00DE0AC4"/>
    <w:rsid w:val="00DE0B19"/>
    <w:rsid w:val="00DE0CF6"/>
    <w:rsid w:val="00DE109D"/>
    <w:rsid w:val="00DE1238"/>
    <w:rsid w:val="00DE343C"/>
    <w:rsid w:val="00DE5616"/>
    <w:rsid w:val="00DE6F8E"/>
    <w:rsid w:val="00DE70D6"/>
    <w:rsid w:val="00DE70E3"/>
    <w:rsid w:val="00DE7F8D"/>
    <w:rsid w:val="00DF025C"/>
    <w:rsid w:val="00DF103F"/>
    <w:rsid w:val="00DF1319"/>
    <w:rsid w:val="00DF146C"/>
    <w:rsid w:val="00DF1C71"/>
    <w:rsid w:val="00DF218B"/>
    <w:rsid w:val="00DF27F1"/>
    <w:rsid w:val="00DF2A10"/>
    <w:rsid w:val="00DF2F79"/>
    <w:rsid w:val="00DF50F4"/>
    <w:rsid w:val="00DF6D0B"/>
    <w:rsid w:val="00DF7A92"/>
    <w:rsid w:val="00E00EF4"/>
    <w:rsid w:val="00E029D7"/>
    <w:rsid w:val="00E02FE0"/>
    <w:rsid w:val="00E04D0C"/>
    <w:rsid w:val="00E050A5"/>
    <w:rsid w:val="00E05DAD"/>
    <w:rsid w:val="00E064BA"/>
    <w:rsid w:val="00E06B92"/>
    <w:rsid w:val="00E10EC9"/>
    <w:rsid w:val="00E11917"/>
    <w:rsid w:val="00E1270C"/>
    <w:rsid w:val="00E131DF"/>
    <w:rsid w:val="00E13D59"/>
    <w:rsid w:val="00E15687"/>
    <w:rsid w:val="00E1575E"/>
    <w:rsid w:val="00E173A0"/>
    <w:rsid w:val="00E20024"/>
    <w:rsid w:val="00E21C0C"/>
    <w:rsid w:val="00E23DDC"/>
    <w:rsid w:val="00E2429C"/>
    <w:rsid w:val="00E2439E"/>
    <w:rsid w:val="00E243CD"/>
    <w:rsid w:val="00E25309"/>
    <w:rsid w:val="00E2592B"/>
    <w:rsid w:val="00E260DB"/>
    <w:rsid w:val="00E26B83"/>
    <w:rsid w:val="00E26D28"/>
    <w:rsid w:val="00E26F74"/>
    <w:rsid w:val="00E27BBF"/>
    <w:rsid w:val="00E3233E"/>
    <w:rsid w:val="00E32E22"/>
    <w:rsid w:val="00E3493F"/>
    <w:rsid w:val="00E34A0C"/>
    <w:rsid w:val="00E40324"/>
    <w:rsid w:val="00E420F6"/>
    <w:rsid w:val="00E42960"/>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1B3C"/>
    <w:rsid w:val="00E61B8B"/>
    <w:rsid w:val="00E62C1B"/>
    <w:rsid w:val="00E63EFD"/>
    <w:rsid w:val="00E659C1"/>
    <w:rsid w:val="00E65D8E"/>
    <w:rsid w:val="00E66F35"/>
    <w:rsid w:val="00E67CD5"/>
    <w:rsid w:val="00E7014F"/>
    <w:rsid w:val="00E71022"/>
    <w:rsid w:val="00E71154"/>
    <w:rsid w:val="00E71510"/>
    <w:rsid w:val="00E71B13"/>
    <w:rsid w:val="00E72103"/>
    <w:rsid w:val="00E7407C"/>
    <w:rsid w:val="00E74CCE"/>
    <w:rsid w:val="00E74D5B"/>
    <w:rsid w:val="00E74DE3"/>
    <w:rsid w:val="00E7505E"/>
    <w:rsid w:val="00E76195"/>
    <w:rsid w:val="00E76D21"/>
    <w:rsid w:val="00E774EA"/>
    <w:rsid w:val="00E80E47"/>
    <w:rsid w:val="00E8172E"/>
    <w:rsid w:val="00E81C37"/>
    <w:rsid w:val="00E829AA"/>
    <w:rsid w:val="00E82B9D"/>
    <w:rsid w:val="00E85746"/>
    <w:rsid w:val="00E866C8"/>
    <w:rsid w:val="00E86C64"/>
    <w:rsid w:val="00E919BF"/>
    <w:rsid w:val="00E91EBC"/>
    <w:rsid w:val="00E91EC9"/>
    <w:rsid w:val="00E92CE4"/>
    <w:rsid w:val="00E92F31"/>
    <w:rsid w:val="00E93060"/>
    <w:rsid w:val="00E93651"/>
    <w:rsid w:val="00E93747"/>
    <w:rsid w:val="00EA084D"/>
    <w:rsid w:val="00EA0956"/>
    <w:rsid w:val="00EA0CFA"/>
    <w:rsid w:val="00EA14D6"/>
    <w:rsid w:val="00EA2D28"/>
    <w:rsid w:val="00EA30DC"/>
    <w:rsid w:val="00EA3769"/>
    <w:rsid w:val="00EA596C"/>
    <w:rsid w:val="00EA6FD8"/>
    <w:rsid w:val="00EB1201"/>
    <w:rsid w:val="00EB18F0"/>
    <w:rsid w:val="00EB356E"/>
    <w:rsid w:val="00EB434E"/>
    <w:rsid w:val="00EB434F"/>
    <w:rsid w:val="00EB4DE8"/>
    <w:rsid w:val="00EB5347"/>
    <w:rsid w:val="00EB5D8F"/>
    <w:rsid w:val="00EB6343"/>
    <w:rsid w:val="00EC0338"/>
    <w:rsid w:val="00EC065E"/>
    <w:rsid w:val="00EC21C8"/>
    <w:rsid w:val="00EC38F9"/>
    <w:rsid w:val="00EC3DF5"/>
    <w:rsid w:val="00EC402E"/>
    <w:rsid w:val="00EC46ED"/>
    <w:rsid w:val="00EC536B"/>
    <w:rsid w:val="00EC5DA6"/>
    <w:rsid w:val="00EC63CC"/>
    <w:rsid w:val="00ED3885"/>
    <w:rsid w:val="00ED3DB5"/>
    <w:rsid w:val="00ED4C27"/>
    <w:rsid w:val="00ED4D27"/>
    <w:rsid w:val="00ED6108"/>
    <w:rsid w:val="00ED6E41"/>
    <w:rsid w:val="00ED71B8"/>
    <w:rsid w:val="00EE234A"/>
    <w:rsid w:val="00EE2B78"/>
    <w:rsid w:val="00EE3101"/>
    <w:rsid w:val="00EE3392"/>
    <w:rsid w:val="00EE3DE4"/>
    <w:rsid w:val="00EE73EB"/>
    <w:rsid w:val="00EE79D5"/>
    <w:rsid w:val="00EE7DB2"/>
    <w:rsid w:val="00EE7E6B"/>
    <w:rsid w:val="00EF252D"/>
    <w:rsid w:val="00EF2D54"/>
    <w:rsid w:val="00EF4404"/>
    <w:rsid w:val="00EF5F52"/>
    <w:rsid w:val="00EF7ADB"/>
    <w:rsid w:val="00EF7DAD"/>
    <w:rsid w:val="00F00C86"/>
    <w:rsid w:val="00F021E2"/>
    <w:rsid w:val="00F028AC"/>
    <w:rsid w:val="00F02911"/>
    <w:rsid w:val="00F02B4A"/>
    <w:rsid w:val="00F043A8"/>
    <w:rsid w:val="00F04890"/>
    <w:rsid w:val="00F04A33"/>
    <w:rsid w:val="00F07EF2"/>
    <w:rsid w:val="00F10F41"/>
    <w:rsid w:val="00F125E3"/>
    <w:rsid w:val="00F127E1"/>
    <w:rsid w:val="00F1302B"/>
    <w:rsid w:val="00F13757"/>
    <w:rsid w:val="00F14622"/>
    <w:rsid w:val="00F1691D"/>
    <w:rsid w:val="00F212A3"/>
    <w:rsid w:val="00F2177B"/>
    <w:rsid w:val="00F22C41"/>
    <w:rsid w:val="00F22D57"/>
    <w:rsid w:val="00F22F61"/>
    <w:rsid w:val="00F24FFA"/>
    <w:rsid w:val="00F25E06"/>
    <w:rsid w:val="00F30B8E"/>
    <w:rsid w:val="00F31BE3"/>
    <w:rsid w:val="00F32463"/>
    <w:rsid w:val="00F32778"/>
    <w:rsid w:val="00F32DFD"/>
    <w:rsid w:val="00F3318D"/>
    <w:rsid w:val="00F346C6"/>
    <w:rsid w:val="00F373DE"/>
    <w:rsid w:val="00F41964"/>
    <w:rsid w:val="00F419B8"/>
    <w:rsid w:val="00F41F60"/>
    <w:rsid w:val="00F4221D"/>
    <w:rsid w:val="00F42F7B"/>
    <w:rsid w:val="00F434C2"/>
    <w:rsid w:val="00F44169"/>
    <w:rsid w:val="00F44B44"/>
    <w:rsid w:val="00F44FFE"/>
    <w:rsid w:val="00F457DE"/>
    <w:rsid w:val="00F45A3B"/>
    <w:rsid w:val="00F45BF6"/>
    <w:rsid w:val="00F464E5"/>
    <w:rsid w:val="00F47C8D"/>
    <w:rsid w:val="00F517AC"/>
    <w:rsid w:val="00F5359F"/>
    <w:rsid w:val="00F53A5C"/>
    <w:rsid w:val="00F56081"/>
    <w:rsid w:val="00F56BBD"/>
    <w:rsid w:val="00F57116"/>
    <w:rsid w:val="00F60001"/>
    <w:rsid w:val="00F60803"/>
    <w:rsid w:val="00F638D3"/>
    <w:rsid w:val="00F64031"/>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463B"/>
    <w:rsid w:val="00F84FA1"/>
    <w:rsid w:val="00F8638F"/>
    <w:rsid w:val="00F874F7"/>
    <w:rsid w:val="00F87D32"/>
    <w:rsid w:val="00F90564"/>
    <w:rsid w:val="00F91BE2"/>
    <w:rsid w:val="00F9203B"/>
    <w:rsid w:val="00F92724"/>
    <w:rsid w:val="00F938FB"/>
    <w:rsid w:val="00F93A69"/>
    <w:rsid w:val="00F93B78"/>
    <w:rsid w:val="00F94A8B"/>
    <w:rsid w:val="00F95613"/>
    <w:rsid w:val="00F95661"/>
    <w:rsid w:val="00F9575F"/>
    <w:rsid w:val="00F96289"/>
    <w:rsid w:val="00FA009F"/>
    <w:rsid w:val="00FA2B75"/>
    <w:rsid w:val="00FA3398"/>
    <w:rsid w:val="00FA3FA7"/>
    <w:rsid w:val="00FA4CEB"/>
    <w:rsid w:val="00FA7962"/>
    <w:rsid w:val="00FB11F8"/>
    <w:rsid w:val="00FB2B2C"/>
    <w:rsid w:val="00FB359B"/>
    <w:rsid w:val="00FB42C8"/>
    <w:rsid w:val="00FB46D5"/>
    <w:rsid w:val="00FB5172"/>
    <w:rsid w:val="00FB5862"/>
    <w:rsid w:val="00FB5F5B"/>
    <w:rsid w:val="00FB6A7F"/>
    <w:rsid w:val="00FB7909"/>
    <w:rsid w:val="00FC2359"/>
    <w:rsid w:val="00FC3FC0"/>
    <w:rsid w:val="00FC55B6"/>
    <w:rsid w:val="00FC720A"/>
    <w:rsid w:val="00FC721D"/>
    <w:rsid w:val="00FD0C58"/>
    <w:rsid w:val="00FD37E7"/>
    <w:rsid w:val="00FD382C"/>
    <w:rsid w:val="00FD61AE"/>
    <w:rsid w:val="00FE1536"/>
    <w:rsid w:val="00FE1799"/>
    <w:rsid w:val="00FE2AC6"/>
    <w:rsid w:val="00FE2F43"/>
    <w:rsid w:val="00FE38DC"/>
    <w:rsid w:val="00FE395F"/>
    <w:rsid w:val="00FE4441"/>
    <w:rsid w:val="00FE5938"/>
    <w:rsid w:val="00FE599B"/>
    <w:rsid w:val="00FE5A1A"/>
    <w:rsid w:val="00FE7BC8"/>
    <w:rsid w:val="00FF0C7C"/>
    <w:rsid w:val="00FF0D3D"/>
    <w:rsid w:val="00FF3D23"/>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154220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74890">
      <w:bodyDiv w:val="1"/>
      <w:marLeft w:val="0"/>
      <w:marRight w:val="0"/>
      <w:marTop w:val="0"/>
      <w:marBottom w:val="0"/>
      <w:divBdr>
        <w:top w:val="none" w:sz="0" w:space="0" w:color="auto"/>
        <w:left w:val="none" w:sz="0" w:space="0" w:color="auto"/>
        <w:bottom w:val="none" w:sz="0" w:space="0" w:color="auto"/>
        <w:right w:val="none" w:sz="0" w:space="0" w:color="auto"/>
      </w:divBdr>
    </w:div>
    <w:div w:id="270817039">
      <w:bodyDiv w:val="1"/>
      <w:marLeft w:val="0"/>
      <w:marRight w:val="0"/>
      <w:marTop w:val="0"/>
      <w:marBottom w:val="0"/>
      <w:divBdr>
        <w:top w:val="none" w:sz="0" w:space="0" w:color="auto"/>
        <w:left w:val="none" w:sz="0" w:space="0" w:color="auto"/>
        <w:bottom w:val="none" w:sz="0" w:space="0" w:color="auto"/>
        <w:right w:val="none" w:sz="0" w:space="0" w:color="auto"/>
      </w:divBdr>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24284444">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0279204">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84960687">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389262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60973">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7823233">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817859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49404319">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62895315">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19054861">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08611339">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mpass-uk.org/services/compass-changing-lives/what-effects-do-mobile-phones-have-on-children-and-young-peoples-mental-health/" TargetMode="External"/><Relationship Id="PictureId1" Type="http://schemas.openxmlformats.org/officeDocument/2006/relationships/image" Target="media/image10.png"/><Relationship Id="rId18" Type="http://schemas.openxmlformats.org/officeDocument/2006/relationships/hyperlink" Target="https://www.nspcc.org.uk/keeping-children-safe/support-for-parents/pants-underwear-rule/" TargetMode="External"/><Relationship Id="rId26" Type="http://schemas.openxmlformats.org/officeDocument/2006/relationships/hyperlink" Target="https://safeguarding.thekeysupport.com/factsheets-and-briefings/child-safety-tiktok-parent-factsheet/" TargetMode="External"/><Relationship Id="rId21" Type="http://schemas.openxmlformats.org/officeDocument/2006/relationships/hyperlink" Target="https://support.tiktok.com/en/account-and-privacy/account-privacy-settings/privacy-and-safety-settings-for-users-under-age-18" TargetMode="External"/><Relationship Id="rId7" Type="http://schemas.openxmlformats.org/officeDocument/2006/relationships/settings" Target="settings.xml"/><Relationship Id="rId12" Type="http://schemas.openxmlformats.org/officeDocument/2006/relationships/hyperlink" Target="https://www.kcl.ac.uk/news/teens-with-problematic-smartphone-use-are-twice-as-likely-to-have-anxiety-and-many-are-eager-to-cut-down" TargetMode="External"/><Relationship Id="rId17" Type="http://schemas.openxmlformats.org/officeDocument/2006/relationships/hyperlink" Target="https://www.internetmatters.org/resources/parent-guide-to-artificial-intelligence-ai-tools/" TargetMode="External"/><Relationship Id="rId25" Type="http://schemas.openxmlformats.org/officeDocument/2006/relationships/hyperlink" Target="https://parentzone.org.uk/article/tiktok" TargetMode="External"/><Relationship Id="rId2" Type="http://schemas.openxmlformats.org/officeDocument/2006/relationships/customXml" Target="../customXml/item2.xml"/><Relationship Id="rId16" Type="http://schemas.openxmlformats.org/officeDocument/2006/relationships/hyperlink" Target="https://www.nspcc.org.uk/about-us/news-opinion/2025/artificial-intelligence-safety-tips-for-parents" TargetMode="External"/><Relationship Id="rId20" Type="http://schemas.openxmlformats.org/officeDocument/2006/relationships/hyperlink" Target="https://kids.lego.com/en-gb/arcade" TargetMode="External"/><Relationship Id="gemHypRid10" Type="http://schemas.openxmlformats.org/officeDocument/2006/relationships/hyperlink" Target="https://kids.lego.com/en-gb/arca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gemHypRid8" Type="http://schemas.openxmlformats.org/officeDocument/2006/relationships/hyperlink" Target="https://www.nspcc.org.uk/keeping-children-safe/support-for-parents/pants-underwear-rule/" TargetMode="External"/><Relationship Id="rId24" Type="http://schemas.openxmlformats.org/officeDocument/2006/relationships/hyperlink" Target="https://support.tiktok.com/en/account-and-privacy/account-privacy-settings/refresh-your-for-you-feed" TargetMode="External"/><Relationship Id="rId5" Type="http://schemas.openxmlformats.org/officeDocument/2006/relationships/numbering" Target="numbering.xml"/><Relationship Id="gemHypRid3" Type="http://schemas.openxmlformats.org/officeDocument/2006/relationships/hyperlink" Target="https://www.compass-uk.org/services/compass-changing-lives/what-effects-do-mobile-phones-have-on-children-and-young-peoples-mental-health/" TargetMode="External"/><Relationship Id="rId15" Type="http://schemas.openxmlformats.org/officeDocument/2006/relationships/hyperlink" Target="https://childrescuecoalition.org/educations/the-dark-side-of-ai-risks-to-children/" TargetMode="External"/><Relationship Id="rId23" Type="http://schemas.openxmlformats.org/officeDocument/2006/relationships/hyperlink" Target="https://swgfl.org.uk/magazine/a-guide-to-staying-safe-with-the-stars-messaging-ap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gemHypRid13" Type="http://schemas.openxmlformats.org/officeDocument/2006/relationships/hyperlink" Target="https://swgfl.org.uk/magazine/a-guide-to-staying-safe-with-the-stars-messaging-ap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gemHypRid2" Type="http://schemas.openxmlformats.org/officeDocument/2006/relationships/hyperlink" Target="https://www.kcl.ac.uk/news/teens-with-problematic-smartphone-use-are-twice-as-likely-to-have-anxiety-and-many-are-eager-to-cut-down" TargetMode="External"/><Relationship Id="rId14" Type="http://schemas.openxmlformats.org/officeDocument/2006/relationships/image" Target="media/image2.png"/><Relationship Id="rId22" Type="http://schemas.openxmlformats.org/officeDocument/2006/relationships/hyperlink" Target="https://support.tiktok.com/en/safety-hc/account-and-user-safety/family-pairing"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2caf852d-1e99-4ebf-a2f4-6326528ddd0a"/>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E238D0FD-B9FD-4527-B324-3A332ADF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5043</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MCutler@MYSP.mayesparkprimaryschool.org.uk</cp:lastModifiedBy>
  <cp:revision>2</cp:revision>
  <cp:lastPrinted>2020-03-03T21:30:00Z</cp:lastPrinted>
  <dcterms:created xsi:type="dcterms:W3CDTF">2025-02-28T10:14:00Z</dcterms:created>
  <dcterms:modified xsi:type="dcterms:W3CDTF">2025-02-28T10:14:00Z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