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76922" w14:textId="77777777" w:rsidR="00B9630F" w:rsidRDefault="00B9630F" w:rsidP="00EC5A46">
      <w:pPr>
        <w:shd w:val="clear" w:color="auto" w:fill="FFFFFF"/>
        <w:spacing w:line="240" w:lineRule="auto"/>
        <w:rPr>
          <w:rFonts w:eastAsia="Times New Roman" w:cs="Segoe UI"/>
          <w:b/>
          <w:bCs/>
          <w:color w:val="212121"/>
          <w:u w:val="single"/>
          <w:lang w:eastAsia="en-GB"/>
        </w:rPr>
      </w:pPr>
    </w:p>
    <w:p w14:paraId="774E6A7E" w14:textId="77777777" w:rsidR="00B9630F" w:rsidRDefault="00B9630F" w:rsidP="00EC5A46">
      <w:pPr>
        <w:shd w:val="clear" w:color="auto" w:fill="FFFFFF"/>
        <w:spacing w:line="240" w:lineRule="auto"/>
        <w:rPr>
          <w:rFonts w:eastAsia="Times New Roman" w:cs="Segoe UI"/>
          <w:b/>
          <w:bCs/>
          <w:color w:val="212121"/>
          <w:u w:val="single"/>
          <w:lang w:eastAsia="en-GB"/>
        </w:rPr>
      </w:pPr>
    </w:p>
    <w:p w14:paraId="5587DC05" w14:textId="52A4A530" w:rsidR="00B9630F" w:rsidRDefault="00897D9F" w:rsidP="00EC5A46">
      <w:pPr>
        <w:shd w:val="clear" w:color="auto" w:fill="FFFFFF"/>
        <w:spacing w:line="240" w:lineRule="auto"/>
        <w:rPr>
          <w:rFonts w:eastAsia="Times New Roman" w:cs="Segoe UI"/>
          <w:b/>
          <w:bCs/>
          <w:color w:val="212121"/>
          <w:u w:val="single"/>
          <w:lang w:eastAsia="en-GB"/>
        </w:rPr>
      </w:pPr>
      <w:r>
        <w:rPr>
          <w:noProof/>
        </w:rPr>
        <w:drawing>
          <wp:anchor distT="0" distB="0" distL="114300" distR="114300" simplePos="0" relativeHeight="251658752" behindDoc="1" locked="0" layoutInCell="1" allowOverlap="1" wp14:anchorId="2B3E6A60" wp14:editId="669AFE45">
            <wp:simplePos x="0" y="0"/>
            <wp:positionH relativeFrom="column">
              <wp:posOffset>1829372</wp:posOffset>
            </wp:positionH>
            <wp:positionV relativeFrom="paragraph">
              <wp:posOffset>20372</wp:posOffset>
            </wp:positionV>
            <wp:extent cx="1581150" cy="1476375"/>
            <wp:effectExtent l="0" t="0" r="0" b="9525"/>
            <wp:wrapTight wrapText="bothSides">
              <wp:wrapPolygon edited="0">
                <wp:start x="0" y="0"/>
                <wp:lineTo x="0" y="21461"/>
                <wp:lineTo x="21340" y="21461"/>
                <wp:lineTo x="21340" y="0"/>
                <wp:lineTo x="0" y="0"/>
              </wp:wrapPolygon>
            </wp:wrapTight>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81150" cy="1476375"/>
                    </a:xfrm>
                    <a:prstGeom prst="rect">
                      <a:avLst/>
                    </a:prstGeom>
                  </pic:spPr>
                </pic:pic>
              </a:graphicData>
            </a:graphic>
            <wp14:sizeRelH relativeFrom="page">
              <wp14:pctWidth>0</wp14:pctWidth>
            </wp14:sizeRelH>
            <wp14:sizeRelV relativeFrom="page">
              <wp14:pctHeight>0</wp14:pctHeight>
            </wp14:sizeRelV>
          </wp:anchor>
        </w:drawing>
      </w:r>
    </w:p>
    <w:p w14:paraId="0BC1FCC5" w14:textId="38117729" w:rsidR="00B9630F" w:rsidRDefault="00B9630F" w:rsidP="00EC5A46">
      <w:pPr>
        <w:shd w:val="clear" w:color="auto" w:fill="FFFFFF"/>
        <w:spacing w:line="240" w:lineRule="auto"/>
        <w:rPr>
          <w:rFonts w:eastAsia="Times New Roman" w:cs="Segoe UI"/>
          <w:b/>
          <w:bCs/>
          <w:color w:val="212121"/>
          <w:u w:val="single"/>
          <w:lang w:eastAsia="en-GB"/>
        </w:rPr>
      </w:pPr>
    </w:p>
    <w:p w14:paraId="33477367" w14:textId="77777777" w:rsidR="00B9630F" w:rsidRDefault="00B9630F" w:rsidP="00EC5A46">
      <w:pPr>
        <w:shd w:val="clear" w:color="auto" w:fill="FFFFFF"/>
        <w:spacing w:line="240" w:lineRule="auto"/>
        <w:rPr>
          <w:rFonts w:eastAsia="Times New Roman" w:cs="Segoe UI"/>
          <w:b/>
          <w:bCs/>
          <w:color w:val="212121"/>
          <w:u w:val="single"/>
          <w:lang w:eastAsia="en-GB"/>
        </w:rPr>
      </w:pPr>
    </w:p>
    <w:p w14:paraId="76A6ABFB" w14:textId="7583B68D" w:rsidR="00B9630F" w:rsidRDefault="00B9630F" w:rsidP="00EC5A46">
      <w:pPr>
        <w:shd w:val="clear" w:color="auto" w:fill="FFFFFF"/>
        <w:spacing w:line="240" w:lineRule="auto"/>
        <w:rPr>
          <w:rFonts w:eastAsia="Times New Roman" w:cs="Segoe UI"/>
          <w:b/>
          <w:bCs/>
          <w:color w:val="212121"/>
          <w:u w:val="single"/>
          <w:lang w:eastAsia="en-GB"/>
        </w:rPr>
      </w:pPr>
    </w:p>
    <w:p w14:paraId="4B5AC2F4" w14:textId="4E84AB18" w:rsidR="00B9630F" w:rsidRDefault="00B9630F" w:rsidP="00EC5A46">
      <w:pPr>
        <w:shd w:val="clear" w:color="auto" w:fill="FFFFFF"/>
        <w:spacing w:line="240" w:lineRule="auto"/>
        <w:rPr>
          <w:rFonts w:eastAsia="Times New Roman" w:cs="Segoe UI"/>
          <w:b/>
          <w:bCs/>
          <w:color w:val="212121"/>
          <w:u w:val="single"/>
          <w:lang w:eastAsia="en-GB"/>
        </w:rPr>
      </w:pPr>
    </w:p>
    <w:p w14:paraId="3C0E8B90" w14:textId="4739AC3F" w:rsidR="00B9630F" w:rsidRDefault="00B9630F" w:rsidP="00EC5A46">
      <w:pPr>
        <w:shd w:val="clear" w:color="auto" w:fill="FFFFFF"/>
        <w:spacing w:line="240" w:lineRule="auto"/>
        <w:rPr>
          <w:rFonts w:eastAsia="Times New Roman" w:cs="Segoe UI"/>
          <w:b/>
          <w:bCs/>
          <w:color w:val="212121"/>
          <w:u w:val="single"/>
          <w:lang w:eastAsia="en-GB"/>
        </w:rPr>
      </w:pPr>
    </w:p>
    <w:p w14:paraId="2A26D789" w14:textId="77777777" w:rsidR="00B9630F" w:rsidRDefault="00B9630F" w:rsidP="00EC5A46">
      <w:pPr>
        <w:shd w:val="clear" w:color="auto" w:fill="FFFFFF"/>
        <w:spacing w:line="240" w:lineRule="auto"/>
        <w:rPr>
          <w:rFonts w:eastAsia="Times New Roman" w:cs="Segoe UI"/>
          <w:b/>
          <w:bCs/>
          <w:color w:val="212121"/>
          <w:u w:val="single"/>
          <w:lang w:eastAsia="en-GB"/>
        </w:rPr>
      </w:pPr>
    </w:p>
    <w:p w14:paraId="142734EC" w14:textId="77777777" w:rsidR="00B9630F" w:rsidRDefault="00B9630F" w:rsidP="00EC5A46">
      <w:pPr>
        <w:shd w:val="clear" w:color="auto" w:fill="FFFFFF"/>
        <w:spacing w:line="240" w:lineRule="auto"/>
        <w:rPr>
          <w:rFonts w:eastAsia="Times New Roman" w:cs="Segoe UI"/>
          <w:b/>
          <w:bCs/>
          <w:color w:val="212121"/>
          <w:u w:val="single"/>
          <w:lang w:eastAsia="en-GB"/>
        </w:rPr>
      </w:pPr>
    </w:p>
    <w:p w14:paraId="30145515" w14:textId="57E5ABC1" w:rsidR="00B9630F" w:rsidRDefault="00B9630F" w:rsidP="00EC5A46">
      <w:pPr>
        <w:shd w:val="clear" w:color="auto" w:fill="FFFFFF"/>
        <w:spacing w:line="240" w:lineRule="auto"/>
        <w:rPr>
          <w:rFonts w:eastAsia="Times New Roman" w:cs="Segoe UI"/>
          <w:b/>
          <w:bCs/>
          <w:color w:val="212121"/>
          <w:u w:val="single"/>
          <w:lang w:eastAsia="en-GB"/>
        </w:rPr>
      </w:pPr>
    </w:p>
    <w:p w14:paraId="093148F5" w14:textId="10D54C04" w:rsidR="003B117B" w:rsidRDefault="003B117B" w:rsidP="003B117B">
      <w:pPr>
        <w:jc w:val="center"/>
        <w:rPr>
          <w:sz w:val="52"/>
          <w:szCs w:val="52"/>
        </w:rPr>
      </w:pPr>
      <w:r>
        <w:rPr>
          <w:sz w:val="52"/>
          <w:szCs w:val="52"/>
        </w:rPr>
        <w:t>METACOGNITION POLICY</w:t>
      </w:r>
    </w:p>
    <w:p w14:paraId="4F9C44B5" w14:textId="7D0CF8F8" w:rsidR="003B117B" w:rsidRDefault="003B117B" w:rsidP="003B117B">
      <w:pPr>
        <w:jc w:val="center"/>
        <w:rPr>
          <w:sz w:val="52"/>
          <w:szCs w:val="52"/>
        </w:rPr>
      </w:pPr>
    </w:p>
    <w:p w14:paraId="02DAD986" w14:textId="0497FB12" w:rsidR="003B117B" w:rsidRDefault="003B117B" w:rsidP="003B117B">
      <w:pPr>
        <w:jc w:val="center"/>
        <w:rPr>
          <w:sz w:val="52"/>
          <w:szCs w:val="52"/>
        </w:rPr>
      </w:pPr>
    </w:p>
    <w:p w14:paraId="1C845F9E" w14:textId="77777777" w:rsidR="004432CF" w:rsidRDefault="004432CF" w:rsidP="003B117B">
      <w:pPr>
        <w:rPr>
          <w:sz w:val="36"/>
          <w:szCs w:val="36"/>
        </w:rPr>
      </w:pPr>
    </w:p>
    <w:p w14:paraId="5E2F691B" w14:textId="77777777" w:rsidR="004432CF" w:rsidRDefault="004432CF" w:rsidP="003B117B">
      <w:pPr>
        <w:rPr>
          <w:sz w:val="36"/>
          <w:szCs w:val="36"/>
        </w:rPr>
      </w:pPr>
    </w:p>
    <w:p w14:paraId="3C89B98A" w14:textId="77777777" w:rsidR="004432CF" w:rsidRDefault="004432CF" w:rsidP="003B117B">
      <w:pPr>
        <w:rPr>
          <w:sz w:val="36"/>
          <w:szCs w:val="36"/>
        </w:rPr>
      </w:pPr>
    </w:p>
    <w:p w14:paraId="14A16193" w14:textId="77777777" w:rsidR="00D44E99" w:rsidRPr="00D44E99" w:rsidRDefault="00D44E99" w:rsidP="00D44E99">
      <w:pPr>
        <w:spacing w:after="160" w:line="259" w:lineRule="auto"/>
        <w:jc w:val="center"/>
        <w:rPr>
          <w:rFonts w:asciiTheme="minorHAnsi" w:eastAsiaTheme="minorHAnsi" w:hAnsiTheme="minorHAnsi" w:cstheme="minorBidi"/>
          <w:color w:val="00B050"/>
          <w:sz w:val="24"/>
          <w:szCs w:val="24"/>
        </w:rPr>
      </w:pPr>
    </w:p>
    <w:p w14:paraId="0E28FBC7" w14:textId="77777777" w:rsidR="00D44E99" w:rsidRPr="00D44E99" w:rsidRDefault="00D44E99" w:rsidP="00D44E99">
      <w:pPr>
        <w:spacing w:after="160" w:line="259" w:lineRule="auto"/>
        <w:jc w:val="center"/>
        <w:rPr>
          <w:rFonts w:asciiTheme="minorHAnsi" w:eastAsiaTheme="minorHAnsi" w:hAnsiTheme="minorHAnsi" w:cstheme="minorBidi"/>
          <w:color w:val="00B050"/>
          <w:sz w:val="24"/>
          <w:szCs w:val="24"/>
        </w:rPr>
      </w:pPr>
    </w:p>
    <w:p w14:paraId="554FBDAF" w14:textId="77777777" w:rsidR="00D44E99" w:rsidRPr="00D44E99" w:rsidRDefault="00D44E99" w:rsidP="00D44E99">
      <w:pPr>
        <w:spacing w:after="160" w:line="259" w:lineRule="auto"/>
        <w:jc w:val="center"/>
        <w:rPr>
          <w:rFonts w:asciiTheme="minorHAnsi" w:eastAsiaTheme="minorHAnsi" w:hAnsiTheme="minorHAnsi" w:cstheme="minorBidi"/>
          <w:color w:val="00B050"/>
          <w:sz w:val="24"/>
          <w:szCs w:val="24"/>
        </w:rPr>
      </w:pPr>
    </w:p>
    <w:p w14:paraId="6F2CCBD9" w14:textId="77777777" w:rsidR="00D44E99" w:rsidRPr="00D44E99" w:rsidRDefault="00D44E99" w:rsidP="00D44E99">
      <w:pPr>
        <w:spacing w:after="160" w:line="259" w:lineRule="auto"/>
        <w:jc w:val="center"/>
        <w:rPr>
          <w:rFonts w:asciiTheme="minorHAnsi" w:eastAsiaTheme="minorHAnsi" w:hAnsiTheme="minorHAnsi" w:cstheme="minorBidi"/>
          <w:color w:val="00B050"/>
          <w:sz w:val="24"/>
          <w:szCs w:val="24"/>
        </w:rPr>
      </w:pPr>
      <w:r w:rsidRPr="00D44E99">
        <w:rPr>
          <w:rFonts w:eastAsiaTheme="minorHAnsi" w:cstheme="minorBidi"/>
          <w:noProof/>
        </w:rPr>
        <w:drawing>
          <wp:anchor distT="0" distB="0" distL="114300" distR="114300" simplePos="0" relativeHeight="251668480" behindDoc="0" locked="0" layoutInCell="1" allowOverlap="1" wp14:anchorId="7D74F51B" wp14:editId="0AEC042C">
            <wp:simplePos x="0" y="0"/>
            <wp:positionH relativeFrom="margin">
              <wp:posOffset>2179955</wp:posOffset>
            </wp:positionH>
            <wp:positionV relativeFrom="paragraph">
              <wp:posOffset>255270</wp:posOffset>
            </wp:positionV>
            <wp:extent cx="1162050" cy="1066800"/>
            <wp:effectExtent l="0" t="0" r="0" b="0"/>
            <wp:wrapThrough wrapText="bothSides">
              <wp:wrapPolygon edited="0">
                <wp:start x="7790" y="0"/>
                <wp:lineTo x="3895" y="1157"/>
                <wp:lineTo x="0" y="6171"/>
                <wp:lineTo x="0" y="14657"/>
                <wp:lineTo x="3187" y="18514"/>
                <wp:lineTo x="3187" y="19286"/>
                <wp:lineTo x="7436" y="21214"/>
                <wp:lineTo x="8852" y="21214"/>
                <wp:lineTo x="11331" y="21214"/>
                <wp:lineTo x="13102" y="21214"/>
                <wp:lineTo x="18413" y="19286"/>
                <wp:lineTo x="21246" y="13114"/>
                <wp:lineTo x="21246" y="8100"/>
                <wp:lineTo x="20892" y="4243"/>
                <wp:lineTo x="14872" y="0"/>
                <wp:lineTo x="11685" y="0"/>
                <wp:lineTo x="779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066800"/>
                    </a:xfrm>
                    <a:prstGeom prst="rect">
                      <a:avLst/>
                    </a:prstGeom>
                    <a:noFill/>
                  </pic:spPr>
                </pic:pic>
              </a:graphicData>
            </a:graphic>
            <wp14:sizeRelH relativeFrom="page">
              <wp14:pctWidth>0</wp14:pctWidth>
            </wp14:sizeRelH>
            <wp14:sizeRelV relativeFrom="page">
              <wp14:pctHeight>0</wp14:pctHeight>
            </wp14:sizeRelV>
          </wp:anchor>
        </w:drawing>
      </w:r>
    </w:p>
    <w:p w14:paraId="2495258A" w14:textId="77777777" w:rsidR="00D44E99" w:rsidRPr="00D44E99" w:rsidRDefault="00D44E99" w:rsidP="00D44E99">
      <w:pPr>
        <w:spacing w:after="160" w:line="259" w:lineRule="auto"/>
        <w:jc w:val="center"/>
        <w:rPr>
          <w:rFonts w:asciiTheme="minorHAnsi" w:eastAsiaTheme="minorHAnsi" w:hAnsiTheme="minorHAnsi" w:cstheme="minorBidi"/>
          <w:color w:val="00B050"/>
          <w:sz w:val="24"/>
          <w:szCs w:val="24"/>
        </w:rPr>
      </w:pPr>
    </w:p>
    <w:p w14:paraId="08CDF395" w14:textId="77777777" w:rsidR="00D44E99" w:rsidRPr="00D44E99" w:rsidRDefault="00D44E99" w:rsidP="00D44E99">
      <w:pPr>
        <w:spacing w:after="160" w:line="259" w:lineRule="auto"/>
        <w:jc w:val="center"/>
        <w:rPr>
          <w:rFonts w:asciiTheme="minorHAnsi" w:eastAsiaTheme="minorHAnsi" w:hAnsiTheme="minorHAnsi" w:cstheme="minorBidi"/>
          <w:color w:val="00B050"/>
          <w:sz w:val="24"/>
          <w:szCs w:val="24"/>
        </w:rPr>
      </w:pPr>
      <w:r w:rsidRPr="00D44E99">
        <w:rPr>
          <w:rFonts w:eastAsiaTheme="minorHAnsi" w:cstheme="minorBidi"/>
          <w:noProof/>
        </w:rPr>
        <w:drawing>
          <wp:anchor distT="0" distB="0" distL="114300" distR="114300" simplePos="0" relativeHeight="251667456" behindDoc="1" locked="0" layoutInCell="1" allowOverlap="1" wp14:anchorId="1B68CD1A" wp14:editId="1E910C01">
            <wp:simplePos x="0" y="0"/>
            <wp:positionH relativeFrom="margin">
              <wp:posOffset>2418080</wp:posOffset>
            </wp:positionH>
            <wp:positionV relativeFrom="paragraph">
              <wp:posOffset>9525</wp:posOffset>
            </wp:positionV>
            <wp:extent cx="685800" cy="365760"/>
            <wp:effectExtent l="0" t="0" r="0" b="0"/>
            <wp:wrapThrough wrapText="bothSides">
              <wp:wrapPolygon edited="0">
                <wp:start x="0" y="0"/>
                <wp:lineTo x="0" y="20250"/>
                <wp:lineTo x="21000" y="20250"/>
                <wp:lineTo x="2100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365760"/>
                    </a:xfrm>
                    <a:prstGeom prst="rect">
                      <a:avLst/>
                    </a:prstGeom>
                    <a:solidFill>
                      <a:srgbClr val="FFFF00"/>
                    </a:solidFill>
                    <a:ln>
                      <a:noFill/>
                    </a:ln>
                    <a:effectLst/>
                  </pic:spPr>
                </pic:pic>
              </a:graphicData>
            </a:graphic>
            <wp14:sizeRelH relativeFrom="page">
              <wp14:pctWidth>0</wp14:pctWidth>
            </wp14:sizeRelH>
            <wp14:sizeRelV relativeFrom="page">
              <wp14:pctHeight>0</wp14:pctHeight>
            </wp14:sizeRelV>
          </wp:anchor>
        </w:drawing>
      </w:r>
    </w:p>
    <w:p w14:paraId="60064370" w14:textId="77777777" w:rsidR="00D44E99" w:rsidRPr="00D44E99" w:rsidRDefault="00D44E99" w:rsidP="00D44E99">
      <w:pPr>
        <w:spacing w:after="160" w:line="259" w:lineRule="auto"/>
        <w:jc w:val="center"/>
        <w:rPr>
          <w:rFonts w:asciiTheme="minorHAnsi" w:eastAsiaTheme="minorHAnsi" w:hAnsiTheme="minorHAnsi" w:cstheme="minorBidi"/>
          <w:color w:val="00B050"/>
          <w:sz w:val="24"/>
          <w:szCs w:val="24"/>
        </w:rPr>
      </w:pPr>
    </w:p>
    <w:p w14:paraId="6B56153F" w14:textId="77777777" w:rsidR="00D44E99" w:rsidRPr="00D44E99" w:rsidRDefault="00D44E99" w:rsidP="00D44E99">
      <w:pPr>
        <w:spacing w:after="160" w:line="259" w:lineRule="auto"/>
        <w:jc w:val="center"/>
        <w:rPr>
          <w:rFonts w:asciiTheme="minorHAnsi" w:eastAsiaTheme="minorHAnsi" w:hAnsiTheme="minorHAnsi" w:cstheme="minorBidi"/>
          <w:color w:val="00B050"/>
          <w:sz w:val="24"/>
          <w:szCs w:val="24"/>
        </w:rPr>
      </w:pPr>
    </w:p>
    <w:p w14:paraId="607A11DD" w14:textId="77777777" w:rsidR="00D44E99" w:rsidRPr="00D44E99" w:rsidRDefault="00D44E99" w:rsidP="00D44E99">
      <w:pPr>
        <w:spacing w:after="160" w:line="259" w:lineRule="auto"/>
        <w:jc w:val="center"/>
        <w:rPr>
          <w:rFonts w:asciiTheme="minorHAnsi" w:eastAsiaTheme="minorHAnsi" w:hAnsiTheme="minorHAnsi" w:cstheme="minorBidi"/>
          <w:color w:val="00B050"/>
          <w:sz w:val="24"/>
          <w:szCs w:val="24"/>
        </w:rPr>
      </w:pPr>
    </w:p>
    <w:p w14:paraId="460C2E6A" w14:textId="77777777" w:rsidR="00D44E99" w:rsidRPr="00D44E99" w:rsidRDefault="00D44E99" w:rsidP="00D44E99">
      <w:pPr>
        <w:spacing w:after="160" w:line="259" w:lineRule="auto"/>
        <w:jc w:val="center"/>
        <w:rPr>
          <w:rFonts w:asciiTheme="minorHAnsi" w:eastAsiaTheme="minorHAnsi" w:hAnsiTheme="minorHAnsi" w:cstheme="minorBidi"/>
          <w:color w:val="00B050"/>
          <w:sz w:val="24"/>
          <w:szCs w:val="24"/>
        </w:rPr>
      </w:pPr>
    </w:p>
    <w:p w14:paraId="5C5D7E42" w14:textId="77777777" w:rsidR="00D44E99" w:rsidRPr="00D44E99" w:rsidRDefault="00D44E99" w:rsidP="00D44E99">
      <w:pPr>
        <w:spacing w:after="160" w:line="259" w:lineRule="auto"/>
        <w:jc w:val="center"/>
        <w:rPr>
          <w:rFonts w:asciiTheme="minorHAnsi" w:eastAsiaTheme="minorHAnsi" w:hAnsiTheme="minorHAnsi" w:cstheme="minorBidi"/>
          <w:color w:val="00B050"/>
          <w:sz w:val="24"/>
          <w:szCs w:val="24"/>
        </w:rPr>
      </w:pPr>
    </w:p>
    <w:p w14:paraId="09C19D72" w14:textId="77777777" w:rsidR="00D44E99" w:rsidRPr="00D44E99" w:rsidRDefault="00D44E99" w:rsidP="00D44E99">
      <w:pPr>
        <w:spacing w:after="160" w:line="259" w:lineRule="auto"/>
        <w:jc w:val="center"/>
        <w:rPr>
          <w:rFonts w:asciiTheme="minorHAnsi" w:eastAsiaTheme="minorHAnsi" w:hAnsiTheme="minorHAnsi" w:cstheme="minorBidi"/>
          <w:color w:val="00B050"/>
          <w:sz w:val="24"/>
          <w:szCs w:val="24"/>
        </w:rPr>
      </w:pPr>
    </w:p>
    <w:p w14:paraId="63C1CE5E" w14:textId="77777777" w:rsidR="00D44E99" w:rsidRPr="00D44E99" w:rsidRDefault="00D44E99" w:rsidP="00D44E99">
      <w:pPr>
        <w:spacing w:after="160" w:line="259" w:lineRule="auto"/>
        <w:jc w:val="center"/>
        <w:rPr>
          <w:rFonts w:asciiTheme="minorHAnsi" w:eastAsiaTheme="minorHAnsi" w:hAnsiTheme="minorHAnsi" w:cstheme="minorBidi"/>
          <w:color w:val="00B050"/>
          <w:sz w:val="24"/>
          <w:szCs w:val="24"/>
        </w:rPr>
      </w:pPr>
    </w:p>
    <w:p w14:paraId="1D16CF95" w14:textId="77777777" w:rsidR="00D44E99" w:rsidRPr="00D44E99" w:rsidRDefault="00D44E99" w:rsidP="00D44E99">
      <w:pPr>
        <w:spacing w:after="160" w:line="259" w:lineRule="auto"/>
        <w:jc w:val="center"/>
        <w:rPr>
          <w:rFonts w:eastAsiaTheme="minorHAnsi" w:cstheme="minorBidi"/>
          <w:b/>
          <w:sz w:val="40"/>
        </w:rPr>
      </w:pPr>
      <w:bookmarkStart w:id="0" w:name="_Hlk87270805"/>
      <w:r w:rsidRPr="00D44E99">
        <w:rPr>
          <w:rFonts w:eastAsiaTheme="minorHAnsi" w:cstheme="minorBidi"/>
          <w:sz w:val="40"/>
        </w:rPr>
        <w:t>Collective Worship Policy</w:t>
      </w:r>
    </w:p>
    <w:bookmarkEnd w:id="0"/>
    <w:p w14:paraId="0F263C08" w14:textId="77777777" w:rsidR="00D44E99" w:rsidRPr="00D44E99" w:rsidRDefault="00D44E99" w:rsidP="00D44E99">
      <w:pPr>
        <w:spacing w:after="160" w:line="259" w:lineRule="auto"/>
        <w:rPr>
          <w:rFonts w:eastAsiaTheme="minorHAnsi" w:cstheme="minorBidi"/>
        </w:rPr>
      </w:pPr>
    </w:p>
    <w:p w14:paraId="48D9BB86" w14:textId="77777777" w:rsidR="00D44E99" w:rsidRPr="00D44E99" w:rsidRDefault="00D44E99" w:rsidP="00D44E99">
      <w:pPr>
        <w:spacing w:after="160" w:line="259" w:lineRule="auto"/>
        <w:rPr>
          <w:rFonts w:eastAsiaTheme="minorHAnsi" w:cstheme="minorBidi"/>
        </w:rPr>
      </w:pPr>
    </w:p>
    <w:p w14:paraId="63FBDB7E" w14:textId="77777777" w:rsidR="00D44E99" w:rsidRPr="00D44E99" w:rsidRDefault="00D44E99" w:rsidP="00D44E99">
      <w:pPr>
        <w:spacing w:after="160" w:line="259" w:lineRule="auto"/>
        <w:rPr>
          <w:rFonts w:eastAsiaTheme="minorHAnsi" w:cstheme="minorBidi"/>
        </w:rPr>
      </w:pPr>
    </w:p>
    <w:p w14:paraId="50206C7B" w14:textId="77777777" w:rsidR="00D44E99" w:rsidRPr="00D44E99" w:rsidRDefault="00D44E99" w:rsidP="00D44E99">
      <w:pPr>
        <w:spacing w:after="160" w:line="259" w:lineRule="auto"/>
        <w:rPr>
          <w:rFonts w:eastAsiaTheme="minorHAnsi" w:cstheme="minorBidi"/>
        </w:rPr>
      </w:pPr>
    </w:p>
    <w:p w14:paraId="06EE8041" w14:textId="77777777" w:rsidR="00D44E99" w:rsidRPr="00D44E99" w:rsidRDefault="00D44E99" w:rsidP="00D44E99">
      <w:pPr>
        <w:spacing w:after="160" w:line="259" w:lineRule="auto"/>
        <w:rPr>
          <w:rFonts w:eastAsiaTheme="minorHAnsi" w:cstheme="minorBidi"/>
        </w:rPr>
      </w:pPr>
    </w:p>
    <w:p w14:paraId="06BB01BA" w14:textId="77777777" w:rsidR="00D44E99" w:rsidRPr="00D44E99" w:rsidRDefault="00D44E99" w:rsidP="00D44E99">
      <w:pPr>
        <w:spacing w:after="160" w:line="259" w:lineRule="auto"/>
        <w:rPr>
          <w:rFonts w:eastAsiaTheme="minorHAnsi" w:cstheme="minorBidi"/>
        </w:rPr>
      </w:pPr>
    </w:p>
    <w:p w14:paraId="4F3DF451" w14:textId="77777777" w:rsidR="00D44E99" w:rsidRPr="00D44E99" w:rsidRDefault="00D44E99" w:rsidP="00D44E99">
      <w:pPr>
        <w:spacing w:after="160" w:line="259" w:lineRule="auto"/>
        <w:rPr>
          <w:rFonts w:eastAsiaTheme="minorHAnsi" w:cstheme="minorBidi"/>
        </w:rPr>
      </w:pPr>
    </w:p>
    <w:p w14:paraId="16D2A6AA" w14:textId="77777777" w:rsidR="00D44E99" w:rsidRPr="00D44E99" w:rsidRDefault="00D44E99" w:rsidP="00D44E99">
      <w:pPr>
        <w:spacing w:after="160" w:line="259" w:lineRule="auto"/>
        <w:rPr>
          <w:rFonts w:eastAsiaTheme="minorHAnsi" w:cstheme="minorBidi"/>
        </w:rPr>
      </w:pPr>
    </w:p>
    <w:p w14:paraId="2A507611" w14:textId="77777777" w:rsidR="00D44E99" w:rsidRPr="00D44E99" w:rsidRDefault="00D44E99" w:rsidP="00D44E99">
      <w:pPr>
        <w:spacing w:after="160" w:line="259" w:lineRule="auto"/>
        <w:rPr>
          <w:rFonts w:eastAsiaTheme="minorHAnsi" w:cstheme="minorBidi"/>
        </w:rPr>
      </w:pPr>
    </w:p>
    <w:p w14:paraId="6BCE2764" w14:textId="77777777" w:rsidR="00D44E99" w:rsidRPr="00D44E99" w:rsidRDefault="00D44E99" w:rsidP="00D44E99">
      <w:pPr>
        <w:spacing w:after="160" w:line="259" w:lineRule="auto"/>
        <w:rPr>
          <w:rFonts w:eastAsiaTheme="minorHAnsi" w:cstheme="minorBidi"/>
        </w:rPr>
      </w:pPr>
    </w:p>
    <w:p w14:paraId="5ECA1087" w14:textId="77777777" w:rsidR="00D44E99" w:rsidRPr="00D44E99" w:rsidRDefault="00D44E99" w:rsidP="00D44E99">
      <w:pPr>
        <w:spacing w:after="160" w:line="259" w:lineRule="auto"/>
        <w:rPr>
          <w:rFonts w:eastAsiaTheme="minorHAnsi" w:cstheme="minorBidi"/>
        </w:rPr>
      </w:pPr>
    </w:p>
    <w:p w14:paraId="08E8E5C9" w14:textId="77777777" w:rsidR="00D44E99" w:rsidRPr="00D44E99" w:rsidRDefault="00D44E99" w:rsidP="00D44E99">
      <w:pPr>
        <w:spacing w:after="160" w:line="259" w:lineRule="auto"/>
        <w:rPr>
          <w:rFonts w:eastAsiaTheme="minorHAnsi" w:cstheme="minorBidi"/>
        </w:rPr>
      </w:pPr>
    </w:p>
    <w:p w14:paraId="69C40238" w14:textId="77777777" w:rsidR="00D44E99" w:rsidRPr="00D44E99" w:rsidRDefault="00D44E99" w:rsidP="00D44E99">
      <w:pPr>
        <w:spacing w:after="160" w:line="259" w:lineRule="auto"/>
        <w:rPr>
          <w:rFonts w:eastAsiaTheme="minorHAnsi" w:cstheme="minorBidi"/>
        </w:rPr>
      </w:pPr>
    </w:p>
    <w:p w14:paraId="1F961302" w14:textId="4BE382A5" w:rsidR="00D44E99" w:rsidRPr="00D44E99" w:rsidRDefault="00D44E99" w:rsidP="00D44E99">
      <w:pPr>
        <w:spacing w:after="0" w:line="240" w:lineRule="auto"/>
        <w:rPr>
          <w:rFonts w:eastAsiaTheme="minorHAnsi" w:cstheme="minorBidi"/>
        </w:rPr>
      </w:pPr>
      <w:bookmarkStart w:id="1" w:name="_Hlk87272168"/>
      <w:r w:rsidRPr="00D44E99">
        <w:rPr>
          <w:rFonts w:eastAsiaTheme="minorHAnsi" w:cstheme="minorBidi"/>
        </w:rPr>
        <w:t xml:space="preserve">Written by:                 </w:t>
      </w:r>
      <w:r w:rsidRPr="00D44E99">
        <w:rPr>
          <w:rFonts w:eastAsiaTheme="minorHAnsi" w:cstheme="minorBidi"/>
        </w:rPr>
        <w:tab/>
      </w:r>
      <w:r>
        <w:rPr>
          <w:rFonts w:eastAsiaTheme="minorHAnsi" w:cstheme="minorBidi"/>
        </w:rPr>
        <w:t xml:space="preserve">Clare </w:t>
      </w:r>
      <w:proofErr w:type="spellStart"/>
      <w:r>
        <w:rPr>
          <w:rFonts w:eastAsiaTheme="minorHAnsi" w:cstheme="minorBidi"/>
        </w:rPr>
        <w:t>Roult</w:t>
      </w:r>
      <w:proofErr w:type="spellEnd"/>
      <w:r>
        <w:rPr>
          <w:rFonts w:eastAsiaTheme="minorHAnsi" w:cstheme="minorBidi"/>
        </w:rPr>
        <w:t xml:space="preserve"> </w:t>
      </w:r>
    </w:p>
    <w:p w14:paraId="5B640672" w14:textId="3B20CD9C" w:rsidR="00D44E99" w:rsidRPr="00D44E99" w:rsidRDefault="00D44E99" w:rsidP="00D44E99">
      <w:pPr>
        <w:spacing w:after="0" w:line="240" w:lineRule="auto"/>
        <w:rPr>
          <w:rFonts w:eastAsiaTheme="minorHAnsi" w:cstheme="minorBidi"/>
        </w:rPr>
      </w:pPr>
      <w:r>
        <w:rPr>
          <w:rFonts w:eastAsiaTheme="minorHAnsi" w:cstheme="minorBidi"/>
        </w:rPr>
        <w:t xml:space="preserve">Last </w:t>
      </w:r>
      <w:r w:rsidRPr="00D44E99">
        <w:rPr>
          <w:rFonts w:eastAsiaTheme="minorHAnsi" w:cstheme="minorBidi"/>
        </w:rPr>
        <w:t xml:space="preserve">Updated:                  </w:t>
      </w:r>
      <w:r>
        <w:rPr>
          <w:rFonts w:eastAsiaTheme="minorHAnsi" w:cstheme="minorBidi"/>
        </w:rPr>
        <w:t xml:space="preserve"> </w:t>
      </w:r>
      <w:r w:rsidRPr="00D44E99">
        <w:rPr>
          <w:rFonts w:eastAsiaTheme="minorHAnsi" w:cstheme="minorBidi"/>
        </w:rPr>
        <w:t>June 202</w:t>
      </w:r>
      <w:r>
        <w:rPr>
          <w:rFonts w:eastAsiaTheme="minorHAnsi" w:cstheme="minorBidi"/>
        </w:rPr>
        <w:t>3</w:t>
      </w:r>
      <w:r w:rsidRPr="00D44E99">
        <w:rPr>
          <w:rFonts w:eastAsiaTheme="minorHAnsi" w:cstheme="minorBidi"/>
        </w:rPr>
        <w:t xml:space="preserve">          </w:t>
      </w:r>
    </w:p>
    <w:p w14:paraId="275831A3" w14:textId="45CE17C4" w:rsidR="00D44E99" w:rsidRPr="00D44E99" w:rsidRDefault="00D44E99" w:rsidP="00D44E99">
      <w:pPr>
        <w:spacing w:after="160" w:line="259" w:lineRule="auto"/>
        <w:rPr>
          <w:rFonts w:asciiTheme="minorHAnsi" w:eastAsiaTheme="minorHAnsi" w:hAnsiTheme="minorHAnsi" w:cstheme="minorBidi"/>
          <w:color w:val="00B050"/>
          <w:sz w:val="24"/>
          <w:szCs w:val="24"/>
        </w:rPr>
      </w:pPr>
      <w:r>
        <w:rPr>
          <w:rFonts w:eastAsiaTheme="minorHAnsi" w:cstheme="minorBidi"/>
        </w:rPr>
        <w:t>Next r</w:t>
      </w:r>
      <w:r w:rsidRPr="00D44E99">
        <w:rPr>
          <w:rFonts w:eastAsiaTheme="minorHAnsi" w:cstheme="minorBidi"/>
        </w:rPr>
        <w:t xml:space="preserve">eview date:  </w:t>
      </w:r>
      <w:r w:rsidRPr="00D44E99">
        <w:rPr>
          <w:rFonts w:eastAsiaTheme="minorHAnsi" w:cstheme="minorBidi"/>
        </w:rPr>
        <w:tab/>
        <w:t>July 202</w:t>
      </w:r>
      <w:bookmarkEnd w:id="1"/>
      <w:r>
        <w:rPr>
          <w:rFonts w:eastAsiaTheme="minorHAnsi" w:cstheme="minorBidi"/>
        </w:rPr>
        <w:t>5</w:t>
      </w:r>
    </w:p>
    <w:p w14:paraId="79E296E8" w14:textId="77777777" w:rsidR="00B9630F" w:rsidRDefault="00B9630F" w:rsidP="00EC5A46">
      <w:pPr>
        <w:shd w:val="clear" w:color="auto" w:fill="FFFFFF"/>
        <w:spacing w:line="240" w:lineRule="auto"/>
        <w:rPr>
          <w:rFonts w:eastAsia="Times New Roman" w:cs="Segoe UI"/>
          <w:b/>
          <w:bCs/>
          <w:color w:val="212121"/>
          <w:u w:val="single"/>
          <w:lang w:eastAsia="en-GB"/>
        </w:rPr>
      </w:pPr>
    </w:p>
    <w:p w14:paraId="75CA7CBA" w14:textId="31276F98" w:rsidR="00B9630F" w:rsidRDefault="00B9630F" w:rsidP="00EC5A46">
      <w:pPr>
        <w:shd w:val="clear" w:color="auto" w:fill="FFFFFF"/>
        <w:spacing w:line="240" w:lineRule="auto"/>
        <w:rPr>
          <w:rFonts w:eastAsia="Times New Roman" w:cs="Segoe UI"/>
          <w:b/>
          <w:bCs/>
          <w:color w:val="212121"/>
          <w:u w:val="single"/>
          <w:lang w:eastAsia="en-GB"/>
        </w:rPr>
      </w:pPr>
    </w:p>
    <w:p w14:paraId="040A2645" w14:textId="77777777" w:rsidR="00B9630F" w:rsidRDefault="00B9630F" w:rsidP="00EC5A46">
      <w:pPr>
        <w:shd w:val="clear" w:color="auto" w:fill="FFFFFF"/>
        <w:spacing w:line="240" w:lineRule="auto"/>
        <w:rPr>
          <w:rFonts w:eastAsia="Times New Roman" w:cs="Segoe UI"/>
          <w:b/>
          <w:bCs/>
          <w:color w:val="212121"/>
          <w:u w:val="single"/>
          <w:lang w:eastAsia="en-GB"/>
        </w:rPr>
      </w:pPr>
    </w:p>
    <w:p w14:paraId="6110A908" w14:textId="171888C8" w:rsidR="00B9630F" w:rsidRDefault="00B9630F" w:rsidP="00EC5A46">
      <w:pPr>
        <w:shd w:val="clear" w:color="auto" w:fill="FFFFFF"/>
        <w:spacing w:line="240" w:lineRule="auto"/>
        <w:rPr>
          <w:rFonts w:eastAsia="Times New Roman" w:cs="Segoe UI"/>
          <w:b/>
          <w:bCs/>
          <w:color w:val="212121"/>
          <w:u w:val="single"/>
          <w:lang w:eastAsia="en-GB"/>
        </w:rPr>
      </w:pPr>
    </w:p>
    <w:p w14:paraId="1EF6BD49" w14:textId="77777777" w:rsidR="00B9630F" w:rsidRDefault="00B9630F" w:rsidP="00EC5A46">
      <w:pPr>
        <w:shd w:val="clear" w:color="auto" w:fill="FFFFFF"/>
        <w:spacing w:line="240" w:lineRule="auto"/>
        <w:rPr>
          <w:rFonts w:eastAsia="Times New Roman" w:cs="Segoe UI"/>
          <w:b/>
          <w:bCs/>
          <w:color w:val="212121"/>
          <w:u w:val="single"/>
          <w:lang w:eastAsia="en-GB"/>
        </w:rPr>
      </w:pPr>
    </w:p>
    <w:p w14:paraId="73388D8B" w14:textId="77777777" w:rsidR="00B9630F" w:rsidRDefault="00B9630F" w:rsidP="00EC5A46">
      <w:pPr>
        <w:shd w:val="clear" w:color="auto" w:fill="FFFFFF"/>
        <w:spacing w:line="240" w:lineRule="auto"/>
        <w:rPr>
          <w:rFonts w:eastAsia="Times New Roman" w:cs="Segoe UI"/>
          <w:b/>
          <w:bCs/>
          <w:color w:val="212121"/>
          <w:u w:val="single"/>
          <w:lang w:eastAsia="en-GB"/>
        </w:rPr>
      </w:pPr>
    </w:p>
    <w:p w14:paraId="66E7D815" w14:textId="53C3CA6C" w:rsidR="00B9630F" w:rsidRDefault="00B9630F" w:rsidP="00EC5A46">
      <w:pPr>
        <w:shd w:val="clear" w:color="auto" w:fill="FFFFFF"/>
        <w:spacing w:line="240" w:lineRule="auto"/>
        <w:rPr>
          <w:rFonts w:eastAsia="Times New Roman" w:cs="Segoe UI"/>
          <w:b/>
          <w:bCs/>
          <w:color w:val="212121"/>
          <w:u w:val="single"/>
          <w:lang w:eastAsia="en-GB"/>
        </w:rPr>
      </w:pPr>
    </w:p>
    <w:p w14:paraId="70D58AE8" w14:textId="77777777" w:rsidR="00B9630F" w:rsidRDefault="00B9630F" w:rsidP="00EC5A46">
      <w:pPr>
        <w:shd w:val="clear" w:color="auto" w:fill="FFFFFF"/>
        <w:spacing w:line="240" w:lineRule="auto"/>
        <w:rPr>
          <w:rFonts w:eastAsia="Times New Roman" w:cs="Segoe UI"/>
          <w:b/>
          <w:bCs/>
          <w:color w:val="212121"/>
          <w:u w:val="single"/>
          <w:lang w:eastAsia="en-GB"/>
        </w:rPr>
      </w:pPr>
    </w:p>
    <w:p w14:paraId="36CDEA36" w14:textId="77777777" w:rsidR="001C53F7" w:rsidRDefault="001C53F7" w:rsidP="00EC5A46">
      <w:pPr>
        <w:shd w:val="clear" w:color="auto" w:fill="FFFFFF"/>
        <w:spacing w:line="240" w:lineRule="auto"/>
        <w:rPr>
          <w:rFonts w:eastAsia="Times New Roman" w:cs="Segoe UI"/>
          <w:b/>
          <w:bCs/>
          <w:color w:val="212121"/>
          <w:u w:val="single"/>
          <w:lang w:eastAsia="en-GB"/>
        </w:rPr>
      </w:pPr>
    </w:p>
    <w:p w14:paraId="257F7E0E" w14:textId="644143AB" w:rsidR="00EC5A46" w:rsidRPr="001E0EC9" w:rsidRDefault="00EC5A46" w:rsidP="00EC5A46">
      <w:pPr>
        <w:shd w:val="clear" w:color="auto" w:fill="FFFFFF"/>
        <w:spacing w:line="240" w:lineRule="auto"/>
        <w:rPr>
          <w:rFonts w:eastAsia="Times New Roman" w:cs="Segoe UI"/>
          <w:b/>
          <w:bCs/>
          <w:color w:val="212121"/>
          <w:u w:val="single"/>
          <w:lang w:eastAsia="en-GB"/>
        </w:rPr>
      </w:pPr>
      <w:r w:rsidRPr="001E0EC9">
        <w:rPr>
          <w:rFonts w:eastAsia="Times New Roman" w:cs="Segoe UI"/>
          <w:b/>
          <w:bCs/>
          <w:color w:val="212121"/>
          <w:u w:val="single"/>
          <w:lang w:eastAsia="en-GB"/>
        </w:rPr>
        <w:lastRenderedPageBreak/>
        <w:t>What is Metacognition?</w:t>
      </w:r>
    </w:p>
    <w:p w14:paraId="2713B21C" w14:textId="77777777" w:rsidR="00EC5A46" w:rsidRPr="00452FC9" w:rsidRDefault="00EC5A46" w:rsidP="00EC5A46">
      <w:pPr>
        <w:pStyle w:val="BodyText"/>
        <w:ind w:left="231"/>
        <w:jc w:val="center"/>
        <w:rPr>
          <w:rFonts w:ascii="Calibri" w:hAnsi="Calibri"/>
          <w:lang w:val="en-GB"/>
        </w:rPr>
      </w:pPr>
      <w:r w:rsidRPr="00452FC9">
        <w:rPr>
          <w:rFonts w:ascii="Calibri" w:hAnsi="Calibri"/>
          <w:b/>
          <w:bCs/>
          <w:lang w:val="en-GB"/>
        </w:rPr>
        <w:t>“If pupils don’t learn the way we teach…perhaps we should teach the way they learn.” (</w:t>
      </w:r>
      <w:proofErr w:type="spellStart"/>
      <w:r w:rsidRPr="00452FC9">
        <w:rPr>
          <w:rFonts w:ascii="Calibri" w:hAnsi="Calibri"/>
          <w:b/>
          <w:bCs/>
          <w:lang w:val="en-GB"/>
        </w:rPr>
        <w:t>Eppig</w:t>
      </w:r>
      <w:proofErr w:type="spellEnd"/>
      <w:r w:rsidRPr="00452FC9">
        <w:rPr>
          <w:rFonts w:ascii="Calibri" w:hAnsi="Calibri"/>
          <w:b/>
          <w:bCs/>
          <w:lang w:val="en-GB"/>
        </w:rPr>
        <w:t xml:space="preserve"> 1981)</w:t>
      </w:r>
    </w:p>
    <w:p w14:paraId="39A4998A" w14:textId="77777777" w:rsidR="00EC5A46" w:rsidRPr="00452FC9" w:rsidRDefault="00EC5A46" w:rsidP="00EC5A46">
      <w:pPr>
        <w:pStyle w:val="BodyText"/>
        <w:ind w:left="231"/>
        <w:rPr>
          <w:rFonts w:ascii="Calibri" w:hAnsi="Calibri"/>
          <w:u w:val="single"/>
        </w:rPr>
      </w:pPr>
    </w:p>
    <w:p w14:paraId="7AA313E7" w14:textId="77777777" w:rsidR="00EC5A46" w:rsidRPr="00452FC9" w:rsidRDefault="00EC5A46" w:rsidP="00EC5A46">
      <w:pPr>
        <w:pStyle w:val="BodyText"/>
        <w:spacing w:line="360" w:lineRule="auto"/>
        <w:ind w:left="231" w:right="604"/>
        <w:rPr>
          <w:rFonts w:ascii="Calibri" w:hAnsi="Calibri"/>
        </w:rPr>
      </w:pPr>
      <w:r w:rsidRPr="00452FC9">
        <w:rPr>
          <w:rFonts w:ascii="Calibri" w:hAnsi="Calibri"/>
        </w:rPr>
        <w:t>Recent research from the Sutton Trust provides a detailed analysis of the most effective strategies to raise attainment and close the attainment gap. Amongst the top three is ‘meta-cognitive strategies’ defined by the Trust as:</w:t>
      </w:r>
    </w:p>
    <w:p w14:paraId="5D3F7DC7" w14:textId="23E01600" w:rsidR="00EC5A46" w:rsidRPr="00452FC9" w:rsidRDefault="00EC5A46" w:rsidP="00EC5A46">
      <w:pPr>
        <w:spacing w:line="345" w:lineRule="auto"/>
        <w:ind w:left="231" w:right="385"/>
        <w:rPr>
          <w:i/>
          <w:sz w:val="25"/>
        </w:rPr>
      </w:pPr>
      <w:r w:rsidRPr="00452FC9">
        <w:rPr>
          <w:i/>
          <w:sz w:val="25"/>
        </w:rPr>
        <w:t>“teaching approaches which make learners think about learning more explicitly. This is usually through teaching pupils to plan, monitor and evaluate</w:t>
      </w:r>
      <w:r w:rsidRPr="00452FC9">
        <w:rPr>
          <w:i/>
          <w:spacing w:val="-37"/>
          <w:sz w:val="25"/>
        </w:rPr>
        <w:t xml:space="preserve"> </w:t>
      </w:r>
      <w:r w:rsidRPr="00452FC9">
        <w:rPr>
          <w:i/>
          <w:sz w:val="25"/>
        </w:rPr>
        <w:t>their</w:t>
      </w:r>
      <w:r w:rsidRPr="00452FC9">
        <w:rPr>
          <w:i/>
          <w:spacing w:val="-37"/>
          <w:sz w:val="25"/>
        </w:rPr>
        <w:t xml:space="preserve"> </w:t>
      </w:r>
      <w:r w:rsidRPr="00452FC9">
        <w:rPr>
          <w:i/>
          <w:sz w:val="25"/>
        </w:rPr>
        <w:t>own</w:t>
      </w:r>
      <w:r w:rsidRPr="00452FC9">
        <w:rPr>
          <w:i/>
          <w:spacing w:val="-36"/>
          <w:sz w:val="25"/>
        </w:rPr>
        <w:t xml:space="preserve"> </w:t>
      </w:r>
      <w:r w:rsidRPr="00452FC9">
        <w:rPr>
          <w:i/>
          <w:sz w:val="25"/>
        </w:rPr>
        <w:t>learning.</w:t>
      </w:r>
      <w:r w:rsidRPr="00452FC9">
        <w:rPr>
          <w:i/>
          <w:spacing w:val="-37"/>
          <w:sz w:val="25"/>
        </w:rPr>
        <w:t xml:space="preserve"> </w:t>
      </w:r>
      <w:r w:rsidRPr="00452FC9">
        <w:rPr>
          <w:i/>
          <w:sz w:val="25"/>
        </w:rPr>
        <w:t>Self-regulation</w:t>
      </w:r>
      <w:r w:rsidRPr="00452FC9">
        <w:rPr>
          <w:i/>
          <w:spacing w:val="-36"/>
          <w:sz w:val="25"/>
        </w:rPr>
        <w:t xml:space="preserve"> </w:t>
      </w:r>
      <w:r w:rsidRPr="00452FC9">
        <w:rPr>
          <w:i/>
          <w:sz w:val="25"/>
        </w:rPr>
        <w:t>refers</w:t>
      </w:r>
      <w:r w:rsidRPr="00452FC9">
        <w:rPr>
          <w:i/>
          <w:spacing w:val="-37"/>
          <w:sz w:val="25"/>
        </w:rPr>
        <w:t xml:space="preserve"> </w:t>
      </w:r>
      <w:r w:rsidRPr="00452FC9">
        <w:rPr>
          <w:i/>
          <w:sz w:val="25"/>
        </w:rPr>
        <w:t>to</w:t>
      </w:r>
      <w:r w:rsidRPr="00452FC9">
        <w:rPr>
          <w:i/>
          <w:spacing w:val="-37"/>
          <w:sz w:val="25"/>
        </w:rPr>
        <w:t xml:space="preserve"> </w:t>
      </w:r>
      <w:r w:rsidRPr="00452FC9">
        <w:rPr>
          <w:i/>
          <w:sz w:val="25"/>
        </w:rPr>
        <w:t>managing</w:t>
      </w:r>
      <w:r w:rsidRPr="00452FC9">
        <w:rPr>
          <w:i/>
          <w:spacing w:val="-36"/>
          <w:sz w:val="25"/>
        </w:rPr>
        <w:t xml:space="preserve"> </w:t>
      </w:r>
      <w:r w:rsidRPr="00452FC9">
        <w:rPr>
          <w:i/>
          <w:sz w:val="25"/>
        </w:rPr>
        <w:t>one’s</w:t>
      </w:r>
      <w:r w:rsidRPr="00452FC9">
        <w:rPr>
          <w:i/>
          <w:spacing w:val="-37"/>
          <w:sz w:val="25"/>
        </w:rPr>
        <w:t xml:space="preserve"> </w:t>
      </w:r>
      <w:r w:rsidRPr="00452FC9">
        <w:rPr>
          <w:i/>
          <w:spacing w:val="-5"/>
          <w:sz w:val="25"/>
        </w:rPr>
        <w:t xml:space="preserve">own </w:t>
      </w:r>
      <w:r w:rsidRPr="00452FC9">
        <w:rPr>
          <w:i/>
          <w:sz w:val="25"/>
        </w:rPr>
        <w:t>motivation towards learning as well as the more cognitive aspects of thinking</w:t>
      </w:r>
      <w:r w:rsidRPr="00452FC9">
        <w:rPr>
          <w:i/>
          <w:spacing w:val="-28"/>
          <w:sz w:val="25"/>
        </w:rPr>
        <w:t xml:space="preserve"> </w:t>
      </w:r>
      <w:r w:rsidRPr="00452FC9">
        <w:rPr>
          <w:i/>
          <w:sz w:val="25"/>
        </w:rPr>
        <w:t>and</w:t>
      </w:r>
      <w:r w:rsidRPr="00452FC9">
        <w:rPr>
          <w:i/>
          <w:spacing w:val="-27"/>
          <w:sz w:val="25"/>
        </w:rPr>
        <w:t xml:space="preserve"> </w:t>
      </w:r>
      <w:r w:rsidRPr="00452FC9">
        <w:rPr>
          <w:i/>
          <w:sz w:val="25"/>
        </w:rPr>
        <w:t>reasoning.</w:t>
      </w:r>
      <w:r w:rsidRPr="00452FC9">
        <w:rPr>
          <w:i/>
          <w:spacing w:val="-27"/>
          <w:sz w:val="25"/>
        </w:rPr>
        <w:t xml:space="preserve"> </w:t>
      </w:r>
      <w:r w:rsidRPr="00452FC9">
        <w:rPr>
          <w:i/>
          <w:sz w:val="25"/>
        </w:rPr>
        <w:t>Overall</w:t>
      </w:r>
      <w:r w:rsidRPr="00452FC9">
        <w:rPr>
          <w:i/>
          <w:spacing w:val="-27"/>
          <w:sz w:val="25"/>
        </w:rPr>
        <w:t xml:space="preserve"> </w:t>
      </w:r>
      <w:r w:rsidRPr="00452FC9">
        <w:rPr>
          <w:i/>
          <w:sz w:val="25"/>
        </w:rPr>
        <w:t>these</w:t>
      </w:r>
      <w:r w:rsidRPr="00452FC9">
        <w:rPr>
          <w:i/>
          <w:spacing w:val="-27"/>
          <w:sz w:val="25"/>
        </w:rPr>
        <w:t xml:space="preserve"> </w:t>
      </w:r>
      <w:r w:rsidRPr="00452FC9">
        <w:rPr>
          <w:i/>
          <w:sz w:val="25"/>
        </w:rPr>
        <w:t>strategies</w:t>
      </w:r>
      <w:r w:rsidRPr="00452FC9">
        <w:rPr>
          <w:i/>
          <w:spacing w:val="-27"/>
          <w:sz w:val="25"/>
        </w:rPr>
        <w:t xml:space="preserve"> </w:t>
      </w:r>
      <w:r w:rsidRPr="00452FC9">
        <w:rPr>
          <w:i/>
          <w:sz w:val="25"/>
        </w:rPr>
        <w:t>involve</w:t>
      </w:r>
      <w:r w:rsidRPr="00452FC9">
        <w:rPr>
          <w:i/>
          <w:spacing w:val="-27"/>
          <w:sz w:val="25"/>
        </w:rPr>
        <w:t xml:space="preserve"> </w:t>
      </w:r>
      <w:r w:rsidRPr="00452FC9">
        <w:rPr>
          <w:i/>
          <w:sz w:val="25"/>
        </w:rPr>
        <w:t>being</w:t>
      </w:r>
      <w:r w:rsidRPr="00452FC9">
        <w:rPr>
          <w:i/>
          <w:spacing w:val="-27"/>
          <w:sz w:val="25"/>
        </w:rPr>
        <w:t xml:space="preserve"> </w:t>
      </w:r>
      <w:r w:rsidRPr="00452FC9">
        <w:rPr>
          <w:i/>
          <w:sz w:val="25"/>
        </w:rPr>
        <w:t>aware</w:t>
      </w:r>
      <w:r w:rsidRPr="00452FC9">
        <w:rPr>
          <w:i/>
          <w:spacing w:val="-27"/>
          <w:sz w:val="25"/>
        </w:rPr>
        <w:t xml:space="preserve"> </w:t>
      </w:r>
      <w:r w:rsidRPr="00452FC9">
        <w:rPr>
          <w:i/>
          <w:sz w:val="25"/>
        </w:rPr>
        <w:t>of one’s strengths and weaknesses as a learner, being able to set and monitor</w:t>
      </w:r>
      <w:r w:rsidRPr="00452FC9">
        <w:rPr>
          <w:i/>
          <w:spacing w:val="-24"/>
          <w:sz w:val="25"/>
        </w:rPr>
        <w:t xml:space="preserve"> </w:t>
      </w:r>
      <w:r w:rsidRPr="00452FC9">
        <w:rPr>
          <w:i/>
          <w:sz w:val="25"/>
        </w:rPr>
        <w:t>goals</w:t>
      </w:r>
      <w:r w:rsidRPr="00452FC9">
        <w:rPr>
          <w:i/>
          <w:spacing w:val="-24"/>
          <w:sz w:val="25"/>
        </w:rPr>
        <w:t xml:space="preserve"> </w:t>
      </w:r>
      <w:r w:rsidRPr="00452FC9">
        <w:rPr>
          <w:i/>
          <w:sz w:val="25"/>
        </w:rPr>
        <w:t>and</w:t>
      </w:r>
      <w:r w:rsidRPr="00452FC9">
        <w:rPr>
          <w:i/>
          <w:spacing w:val="-24"/>
          <w:sz w:val="25"/>
        </w:rPr>
        <w:t xml:space="preserve"> </w:t>
      </w:r>
      <w:r w:rsidRPr="00452FC9">
        <w:rPr>
          <w:i/>
          <w:sz w:val="25"/>
        </w:rPr>
        <w:t>having</w:t>
      </w:r>
      <w:r w:rsidRPr="00452FC9">
        <w:rPr>
          <w:i/>
          <w:spacing w:val="-24"/>
          <w:sz w:val="25"/>
        </w:rPr>
        <w:t xml:space="preserve"> </w:t>
      </w:r>
      <w:r w:rsidRPr="00452FC9">
        <w:rPr>
          <w:i/>
          <w:sz w:val="25"/>
        </w:rPr>
        <w:t>strategies</w:t>
      </w:r>
      <w:r w:rsidRPr="00452FC9">
        <w:rPr>
          <w:i/>
          <w:spacing w:val="-24"/>
          <w:sz w:val="25"/>
        </w:rPr>
        <w:t xml:space="preserve"> </w:t>
      </w:r>
      <w:r w:rsidRPr="00452FC9">
        <w:rPr>
          <w:i/>
          <w:sz w:val="25"/>
        </w:rPr>
        <w:t>to</w:t>
      </w:r>
      <w:r w:rsidRPr="00452FC9">
        <w:rPr>
          <w:i/>
          <w:spacing w:val="-25"/>
          <w:sz w:val="25"/>
        </w:rPr>
        <w:t xml:space="preserve"> </w:t>
      </w:r>
      <w:r w:rsidRPr="00452FC9">
        <w:rPr>
          <w:i/>
          <w:sz w:val="25"/>
        </w:rPr>
        <w:t>choose</w:t>
      </w:r>
      <w:r w:rsidRPr="00452FC9">
        <w:rPr>
          <w:i/>
          <w:spacing w:val="-24"/>
          <w:sz w:val="25"/>
        </w:rPr>
        <w:t xml:space="preserve"> </w:t>
      </w:r>
      <w:r w:rsidRPr="00452FC9">
        <w:rPr>
          <w:i/>
          <w:sz w:val="25"/>
        </w:rPr>
        <w:t>from</w:t>
      </w:r>
      <w:r w:rsidRPr="00452FC9">
        <w:rPr>
          <w:i/>
          <w:spacing w:val="-24"/>
          <w:sz w:val="25"/>
        </w:rPr>
        <w:t xml:space="preserve"> </w:t>
      </w:r>
      <w:r w:rsidRPr="00452FC9">
        <w:rPr>
          <w:i/>
          <w:sz w:val="25"/>
        </w:rPr>
        <w:t>or</w:t>
      </w:r>
      <w:r w:rsidRPr="00452FC9">
        <w:rPr>
          <w:i/>
          <w:spacing w:val="-24"/>
          <w:sz w:val="25"/>
        </w:rPr>
        <w:t xml:space="preserve"> </w:t>
      </w:r>
      <w:r w:rsidRPr="00452FC9">
        <w:rPr>
          <w:i/>
          <w:sz w:val="25"/>
        </w:rPr>
        <w:t>switch</w:t>
      </w:r>
      <w:r w:rsidRPr="00452FC9">
        <w:rPr>
          <w:i/>
          <w:spacing w:val="-27"/>
          <w:sz w:val="25"/>
        </w:rPr>
        <w:t xml:space="preserve"> </w:t>
      </w:r>
      <w:r w:rsidRPr="00452FC9">
        <w:rPr>
          <w:i/>
          <w:sz w:val="25"/>
        </w:rPr>
        <w:t>to</w:t>
      </w:r>
      <w:r w:rsidRPr="00452FC9">
        <w:rPr>
          <w:i/>
          <w:spacing w:val="-24"/>
          <w:sz w:val="25"/>
        </w:rPr>
        <w:t xml:space="preserve"> </w:t>
      </w:r>
      <w:r w:rsidRPr="00452FC9">
        <w:rPr>
          <w:i/>
          <w:sz w:val="25"/>
        </w:rPr>
        <w:t>during lea</w:t>
      </w:r>
      <w:r w:rsidR="00003089">
        <w:rPr>
          <w:i/>
          <w:sz w:val="25"/>
        </w:rPr>
        <w:t>r</w:t>
      </w:r>
      <w:r w:rsidRPr="00452FC9">
        <w:rPr>
          <w:i/>
          <w:sz w:val="25"/>
        </w:rPr>
        <w:t>ning</w:t>
      </w:r>
      <w:r w:rsidRPr="00452FC9">
        <w:rPr>
          <w:i/>
          <w:spacing w:val="-4"/>
          <w:sz w:val="25"/>
        </w:rPr>
        <w:t xml:space="preserve"> </w:t>
      </w:r>
      <w:r w:rsidRPr="00452FC9">
        <w:rPr>
          <w:i/>
          <w:sz w:val="25"/>
        </w:rPr>
        <w:t>activities.”</w:t>
      </w:r>
      <w:r w:rsidR="00EA0B2D">
        <w:rPr>
          <w:i/>
          <w:sz w:val="25"/>
        </w:rPr>
        <w:t xml:space="preserve"> </w:t>
      </w:r>
      <w:r w:rsidR="00183B0F">
        <w:rPr>
          <w:i/>
          <w:sz w:val="25"/>
        </w:rPr>
        <w:t>(Metacognition and Self-regulated learning Guidance Report, EEF, 2018)</w:t>
      </w:r>
    </w:p>
    <w:p w14:paraId="67C914AE" w14:textId="77777777" w:rsidR="00EC5A46" w:rsidRPr="001E0EC9" w:rsidRDefault="00EC5A46" w:rsidP="00EC5A46">
      <w:pPr>
        <w:shd w:val="clear" w:color="auto" w:fill="FFFFFF"/>
        <w:spacing w:line="240" w:lineRule="auto"/>
        <w:rPr>
          <w:rFonts w:ascii="Segoe UI" w:eastAsia="Times New Roman" w:hAnsi="Segoe UI" w:cs="Segoe UI"/>
          <w:color w:val="212121"/>
          <w:sz w:val="23"/>
          <w:szCs w:val="23"/>
          <w:lang w:eastAsia="en-GB"/>
        </w:rPr>
      </w:pPr>
    </w:p>
    <w:p w14:paraId="282B4BCD" w14:textId="77777777" w:rsidR="00EC5A46" w:rsidRDefault="00EC5A46" w:rsidP="00EC5A46">
      <w:pPr>
        <w:shd w:val="clear" w:color="auto" w:fill="FFFFFF"/>
        <w:spacing w:line="240" w:lineRule="auto"/>
        <w:rPr>
          <w:rFonts w:eastAsia="Times New Roman" w:cs="Segoe UI"/>
          <w:b/>
          <w:bCs/>
          <w:color w:val="212121"/>
          <w:u w:val="single"/>
          <w:lang w:eastAsia="en-GB"/>
        </w:rPr>
      </w:pPr>
      <w:r w:rsidRPr="001E0EC9">
        <w:rPr>
          <w:rFonts w:eastAsia="Times New Roman" w:cs="Segoe UI"/>
          <w:b/>
          <w:bCs/>
          <w:color w:val="212121"/>
          <w:u w:val="single"/>
          <w:lang w:eastAsia="en-GB"/>
        </w:rPr>
        <w:t>School Vision/ Rationale</w:t>
      </w:r>
    </w:p>
    <w:p w14:paraId="2007C33A" w14:textId="77777777" w:rsidR="00EC5A46" w:rsidRPr="00452FC9" w:rsidRDefault="00EC5A46" w:rsidP="00EC5A46">
      <w:pPr>
        <w:pStyle w:val="BodyText"/>
        <w:spacing w:line="360" w:lineRule="auto"/>
        <w:ind w:left="231" w:right="348"/>
        <w:rPr>
          <w:rFonts w:ascii="Calibri" w:hAnsi="Calibri"/>
        </w:rPr>
      </w:pPr>
      <w:r w:rsidRPr="00452FC9">
        <w:rPr>
          <w:rFonts w:ascii="Calibri" w:hAnsi="Calibri"/>
        </w:rPr>
        <w:t xml:space="preserve">A key theme which underpins our teaching at </w:t>
      </w:r>
      <w:proofErr w:type="spellStart"/>
      <w:r w:rsidRPr="00452FC9">
        <w:rPr>
          <w:rFonts w:ascii="Calibri" w:hAnsi="Calibri"/>
        </w:rPr>
        <w:t>Mayespark</w:t>
      </w:r>
      <w:proofErr w:type="spellEnd"/>
      <w:r w:rsidRPr="00452FC9">
        <w:rPr>
          <w:rFonts w:ascii="Calibri" w:hAnsi="Calibri"/>
        </w:rPr>
        <w:t xml:space="preserve"> is a growth mindset. We believe that in order to support children’s learning and to make them more independent learners, we need to embrace challenges, be intrigued by mistakes, demonstrate resilience to overcome barriers and to thrive on feedback. Another important aspect is to be inspired by the success of others as well as supporting and encouraging each other. </w:t>
      </w:r>
    </w:p>
    <w:p w14:paraId="64D9540C" w14:textId="4F034CB9" w:rsidR="00EC5A46" w:rsidRPr="00452FC9" w:rsidRDefault="00EC5A46" w:rsidP="00EC5A46">
      <w:pPr>
        <w:pStyle w:val="BodyText"/>
        <w:spacing w:line="360" w:lineRule="auto"/>
        <w:ind w:left="231" w:right="348"/>
        <w:rPr>
          <w:rFonts w:ascii="Calibri" w:hAnsi="Calibri"/>
        </w:rPr>
      </w:pPr>
      <w:r w:rsidRPr="00452FC9">
        <w:rPr>
          <w:rFonts w:ascii="Calibri" w:hAnsi="Calibri"/>
        </w:rPr>
        <w:t xml:space="preserve">Rather than simply praising success, we need to look deeper into learning and praise the effort, persistence and positive attitudes to learning. This includes the frequent difficulties we may face in the process of learning. There is strong evidence </w:t>
      </w:r>
      <w:r w:rsidR="00DD3D40">
        <w:rPr>
          <w:rFonts w:ascii="Calibri" w:hAnsi="Calibri"/>
        </w:rPr>
        <w:t xml:space="preserve">to suggest </w:t>
      </w:r>
      <w:r w:rsidRPr="00452FC9">
        <w:rPr>
          <w:rFonts w:ascii="Calibri" w:hAnsi="Calibri"/>
        </w:rPr>
        <w:t>that</w:t>
      </w:r>
      <w:r w:rsidR="00294B91">
        <w:rPr>
          <w:rFonts w:ascii="Calibri" w:hAnsi="Calibri"/>
        </w:rPr>
        <w:t>,</w:t>
      </w:r>
      <w:r w:rsidRPr="00452FC9">
        <w:rPr>
          <w:rFonts w:ascii="Calibri" w:hAnsi="Calibri"/>
        </w:rPr>
        <w:t xml:space="preserve"> improving ‘learning to learn’ skills </w:t>
      </w:r>
      <w:proofErr w:type="gramStart"/>
      <w:r w:rsidRPr="00452FC9">
        <w:rPr>
          <w:rFonts w:ascii="Calibri" w:hAnsi="Calibri"/>
        </w:rPr>
        <w:t>is</w:t>
      </w:r>
      <w:proofErr w:type="gramEnd"/>
      <w:r w:rsidRPr="00452FC9">
        <w:rPr>
          <w:rFonts w:ascii="Calibri" w:hAnsi="Calibri"/>
        </w:rPr>
        <w:t xml:space="preserve"> a very powerful way of improving outcomes for disadvantaged pupils. Metacognitive approaches have consistently high levels of impact. This approach has the potential for narrowing the gap by improving the way disadvantage pupils think about their own learning.</w:t>
      </w:r>
    </w:p>
    <w:p w14:paraId="007A313F" w14:textId="77777777" w:rsidR="00EC5A46" w:rsidRPr="00452FC9" w:rsidRDefault="00EC5A46" w:rsidP="00EC5A46">
      <w:pPr>
        <w:pStyle w:val="BodyText"/>
        <w:spacing w:line="360" w:lineRule="auto"/>
        <w:ind w:left="231" w:right="348"/>
        <w:rPr>
          <w:rFonts w:ascii="Calibri" w:hAnsi="Calibri"/>
          <w:u w:val="single"/>
        </w:rPr>
      </w:pPr>
      <w:r w:rsidRPr="00452FC9">
        <w:rPr>
          <w:rFonts w:ascii="Calibri" w:hAnsi="Calibri"/>
          <w:u w:val="single"/>
        </w:rPr>
        <w:t>Reflections</w:t>
      </w:r>
    </w:p>
    <w:p w14:paraId="6ABFEC0A" w14:textId="77777777" w:rsidR="00EC5A46" w:rsidRPr="00452FC9" w:rsidRDefault="00EC5A46" w:rsidP="00EC5A46">
      <w:pPr>
        <w:pStyle w:val="BodyText"/>
        <w:spacing w:line="360" w:lineRule="auto"/>
        <w:ind w:left="231" w:right="348"/>
        <w:rPr>
          <w:rFonts w:ascii="Calibri" w:hAnsi="Calibri"/>
        </w:rPr>
      </w:pPr>
      <w:r w:rsidRPr="00452FC9">
        <w:rPr>
          <w:rFonts w:ascii="Calibri" w:hAnsi="Calibri"/>
        </w:rPr>
        <w:t xml:space="preserve">Celebration is one of the most common types of reflection, where a child might want </w:t>
      </w:r>
      <w:r w:rsidRPr="00452FC9">
        <w:rPr>
          <w:rFonts w:ascii="Calibri" w:hAnsi="Calibri"/>
        </w:rPr>
        <w:lastRenderedPageBreak/>
        <w:t xml:space="preserve">to capture a great piece of learning. Another type of reflection is failure and this needs to be considered. Failure needs to be built into the ethos of the classroom and modelled by the teacher. The children need to feel comfortable with failure before they will be able to model the metacognitive skills required for more independent learning. Failure is important as it is where great learning can happen and is usually has a lot of emotion attached to it. Challenge and ‘doing something different next time’ are important in building resilient learners. </w:t>
      </w:r>
    </w:p>
    <w:p w14:paraId="5FCF37A4" w14:textId="4CB1F96E" w:rsidR="00EC5A46" w:rsidRPr="00452FC9" w:rsidRDefault="00EC5A46" w:rsidP="00EC5A46">
      <w:pPr>
        <w:pStyle w:val="BodyText"/>
        <w:spacing w:line="360" w:lineRule="auto"/>
        <w:ind w:left="231" w:right="348"/>
        <w:rPr>
          <w:rFonts w:ascii="Calibri" w:hAnsi="Calibri"/>
        </w:rPr>
      </w:pPr>
      <w:r w:rsidRPr="00452FC9">
        <w:rPr>
          <w:rFonts w:ascii="Calibri" w:hAnsi="Calibri"/>
        </w:rPr>
        <w:t>It is however, of paramount importance, to ensure that the level of challenge is set appropriately for individual children. If challenge is set correctly, the lear</w:t>
      </w:r>
      <w:r>
        <w:rPr>
          <w:rFonts w:ascii="Calibri" w:hAnsi="Calibri"/>
        </w:rPr>
        <w:t>n</w:t>
      </w:r>
      <w:r w:rsidRPr="00452FC9">
        <w:rPr>
          <w:rFonts w:ascii="Calibri" w:hAnsi="Calibri"/>
        </w:rPr>
        <w:t xml:space="preserve">er will be able to ask questions, either consciously or unconsciously and typically exhibit an awareness of the degree of challenge in what they are learning. If the challenge is not set </w:t>
      </w:r>
      <w:r w:rsidR="00D44E99">
        <w:rPr>
          <w:rFonts w:ascii="Calibri" w:hAnsi="Calibri"/>
        </w:rPr>
        <w:t xml:space="preserve">at </w:t>
      </w:r>
      <w:r w:rsidRPr="00452FC9">
        <w:rPr>
          <w:rFonts w:ascii="Calibri" w:hAnsi="Calibri"/>
        </w:rPr>
        <w:t>an appropriate level, the learner will either not accept the challenge or will suffer from cognitive overload.</w:t>
      </w:r>
    </w:p>
    <w:p w14:paraId="2B96651F" w14:textId="77777777" w:rsidR="00EC5A46" w:rsidRPr="004979AF" w:rsidRDefault="00EC5A46" w:rsidP="004979AF">
      <w:pPr>
        <w:pStyle w:val="BodyText"/>
        <w:rPr>
          <w:rFonts w:asciiTheme="minorHAnsi" w:hAnsiTheme="minorHAnsi" w:cstheme="minorHAnsi"/>
          <w:lang w:eastAsia="en-GB"/>
        </w:rPr>
      </w:pPr>
    </w:p>
    <w:p w14:paraId="43B2283C" w14:textId="6CA2505B" w:rsidR="00EC5A46" w:rsidRPr="00AC0459" w:rsidRDefault="00EC5A46" w:rsidP="004979AF">
      <w:pPr>
        <w:pStyle w:val="BodyText"/>
        <w:spacing w:line="360" w:lineRule="auto"/>
        <w:rPr>
          <w:rFonts w:asciiTheme="minorHAnsi" w:hAnsiTheme="minorHAnsi" w:cstheme="minorHAnsi"/>
          <w:u w:val="single"/>
          <w:lang w:eastAsia="en-GB"/>
        </w:rPr>
      </w:pPr>
      <w:r w:rsidRPr="00AC0459">
        <w:rPr>
          <w:rFonts w:asciiTheme="minorHAnsi" w:hAnsiTheme="minorHAnsi" w:cstheme="minorHAnsi"/>
          <w:b/>
          <w:bCs/>
          <w:u w:val="single"/>
          <w:lang w:eastAsia="en-GB"/>
        </w:rPr>
        <w:t>Aims</w:t>
      </w:r>
      <w:r w:rsidRPr="00AC0459">
        <w:rPr>
          <w:rFonts w:asciiTheme="minorHAnsi" w:hAnsiTheme="minorHAnsi" w:cstheme="minorHAnsi"/>
          <w:u w:val="single"/>
          <w:lang w:eastAsia="en-GB"/>
        </w:rPr>
        <w:t> </w:t>
      </w:r>
    </w:p>
    <w:p w14:paraId="4F3FE1CE" w14:textId="03A58477" w:rsidR="004979AF" w:rsidRDefault="00A57DB3" w:rsidP="004979AF">
      <w:pPr>
        <w:pStyle w:val="BodyText"/>
        <w:numPr>
          <w:ilvl w:val="0"/>
          <w:numId w:val="6"/>
        </w:numPr>
        <w:spacing w:line="360" w:lineRule="auto"/>
        <w:rPr>
          <w:rFonts w:asciiTheme="minorHAnsi" w:hAnsiTheme="minorHAnsi" w:cstheme="minorHAnsi"/>
          <w:lang w:eastAsia="en-GB"/>
        </w:rPr>
      </w:pPr>
      <w:r>
        <w:rPr>
          <w:rFonts w:asciiTheme="minorHAnsi" w:hAnsiTheme="minorHAnsi" w:cstheme="minorHAnsi"/>
          <w:lang w:eastAsia="en-GB"/>
        </w:rPr>
        <w:t xml:space="preserve">To aid students to become independent learners. </w:t>
      </w:r>
    </w:p>
    <w:p w14:paraId="09FD303D" w14:textId="605EFD4F" w:rsidR="00A57DB3" w:rsidRDefault="00A30833" w:rsidP="004979AF">
      <w:pPr>
        <w:pStyle w:val="BodyText"/>
        <w:numPr>
          <w:ilvl w:val="0"/>
          <w:numId w:val="6"/>
        </w:numPr>
        <w:spacing w:line="360" w:lineRule="auto"/>
        <w:rPr>
          <w:rFonts w:asciiTheme="minorHAnsi" w:hAnsiTheme="minorHAnsi" w:cstheme="minorHAnsi"/>
          <w:lang w:eastAsia="en-GB"/>
        </w:rPr>
      </w:pPr>
      <w:r>
        <w:rPr>
          <w:rFonts w:asciiTheme="minorHAnsi" w:hAnsiTheme="minorHAnsi" w:cstheme="minorHAnsi"/>
          <w:lang w:eastAsia="en-GB"/>
        </w:rPr>
        <w:t xml:space="preserve">To help students monitor their own progress. </w:t>
      </w:r>
    </w:p>
    <w:p w14:paraId="2BD37217" w14:textId="6405CAFB" w:rsidR="00A30833" w:rsidRDefault="00A30833" w:rsidP="004979AF">
      <w:pPr>
        <w:pStyle w:val="BodyText"/>
        <w:numPr>
          <w:ilvl w:val="0"/>
          <w:numId w:val="6"/>
        </w:numPr>
        <w:spacing w:line="360" w:lineRule="auto"/>
        <w:rPr>
          <w:rFonts w:asciiTheme="minorHAnsi" w:hAnsiTheme="minorHAnsi" w:cstheme="minorHAnsi"/>
          <w:lang w:eastAsia="en-GB"/>
        </w:rPr>
      </w:pPr>
      <w:r>
        <w:rPr>
          <w:rFonts w:asciiTheme="minorHAnsi" w:hAnsiTheme="minorHAnsi" w:cstheme="minorHAnsi"/>
          <w:lang w:eastAsia="en-GB"/>
        </w:rPr>
        <w:t>To help students take more responsibility/ownership of their learning.</w:t>
      </w:r>
    </w:p>
    <w:p w14:paraId="02BCBEB0" w14:textId="6C8058FE" w:rsidR="00A30833" w:rsidRDefault="002A6B4E" w:rsidP="004979AF">
      <w:pPr>
        <w:pStyle w:val="BodyText"/>
        <w:numPr>
          <w:ilvl w:val="0"/>
          <w:numId w:val="6"/>
        </w:numPr>
        <w:spacing w:line="360" w:lineRule="auto"/>
        <w:rPr>
          <w:rFonts w:asciiTheme="minorHAnsi" w:hAnsiTheme="minorHAnsi" w:cstheme="minorHAnsi"/>
          <w:lang w:eastAsia="en-GB"/>
        </w:rPr>
      </w:pPr>
      <w:r>
        <w:rPr>
          <w:rFonts w:asciiTheme="minorHAnsi" w:hAnsiTheme="minorHAnsi" w:cstheme="minorHAnsi"/>
          <w:lang w:eastAsia="en-GB"/>
        </w:rPr>
        <w:t>To aid students to identify what can impede their learning.</w:t>
      </w:r>
    </w:p>
    <w:p w14:paraId="26EC2E8F" w14:textId="761D5B3D" w:rsidR="002A6B4E" w:rsidRDefault="002A6B4E" w:rsidP="004979AF">
      <w:pPr>
        <w:pStyle w:val="BodyText"/>
        <w:numPr>
          <w:ilvl w:val="0"/>
          <w:numId w:val="6"/>
        </w:numPr>
        <w:spacing w:line="360" w:lineRule="auto"/>
        <w:rPr>
          <w:rFonts w:asciiTheme="minorHAnsi" w:hAnsiTheme="minorHAnsi" w:cstheme="minorHAnsi"/>
          <w:lang w:eastAsia="en-GB"/>
        </w:rPr>
      </w:pPr>
      <w:r>
        <w:rPr>
          <w:rFonts w:asciiTheme="minorHAnsi" w:hAnsiTheme="minorHAnsi" w:cstheme="minorHAnsi"/>
          <w:lang w:eastAsia="en-GB"/>
        </w:rPr>
        <w:t>To aid students to identify what moves their learning on.</w:t>
      </w:r>
    </w:p>
    <w:p w14:paraId="79F1D76C" w14:textId="5188E42E" w:rsidR="0035002C" w:rsidRDefault="0035002C" w:rsidP="004979AF">
      <w:pPr>
        <w:pStyle w:val="BodyText"/>
        <w:numPr>
          <w:ilvl w:val="0"/>
          <w:numId w:val="6"/>
        </w:numPr>
        <w:spacing w:line="360" w:lineRule="auto"/>
        <w:rPr>
          <w:rFonts w:asciiTheme="minorHAnsi" w:hAnsiTheme="minorHAnsi" w:cstheme="minorHAnsi"/>
          <w:lang w:eastAsia="en-GB"/>
        </w:rPr>
      </w:pPr>
      <w:r>
        <w:rPr>
          <w:rFonts w:asciiTheme="minorHAnsi" w:hAnsiTheme="minorHAnsi" w:cstheme="minorHAnsi"/>
          <w:lang w:eastAsia="en-GB"/>
        </w:rPr>
        <w:t xml:space="preserve">To support students to identify </w:t>
      </w:r>
      <w:r w:rsidR="00AD08DB">
        <w:rPr>
          <w:rFonts w:asciiTheme="minorHAnsi" w:hAnsiTheme="minorHAnsi" w:cstheme="minorHAnsi"/>
          <w:lang w:eastAsia="en-GB"/>
        </w:rPr>
        <w:t>their strengths and their weaknesses in their learning.</w:t>
      </w:r>
    </w:p>
    <w:p w14:paraId="10A73905" w14:textId="40ED3AF9" w:rsidR="00AD08DB" w:rsidRDefault="00AD08DB" w:rsidP="004979AF">
      <w:pPr>
        <w:pStyle w:val="BodyText"/>
        <w:numPr>
          <w:ilvl w:val="0"/>
          <w:numId w:val="6"/>
        </w:numPr>
        <w:spacing w:line="360" w:lineRule="auto"/>
        <w:rPr>
          <w:rFonts w:asciiTheme="minorHAnsi" w:hAnsiTheme="minorHAnsi" w:cstheme="minorHAnsi"/>
          <w:lang w:eastAsia="en-GB"/>
        </w:rPr>
      </w:pPr>
      <w:r>
        <w:rPr>
          <w:rFonts w:asciiTheme="minorHAnsi" w:hAnsiTheme="minorHAnsi" w:cstheme="minorHAnsi"/>
          <w:lang w:eastAsia="en-GB"/>
        </w:rPr>
        <w:t xml:space="preserve">To develop pupil’s knowledge of </w:t>
      </w:r>
      <w:r w:rsidR="00D635C3">
        <w:rPr>
          <w:rFonts w:asciiTheme="minorHAnsi" w:hAnsiTheme="minorHAnsi" w:cstheme="minorHAnsi"/>
          <w:lang w:eastAsia="en-GB"/>
        </w:rPr>
        <w:t xml:space="preserve">themselves as a learner. </w:t>
      </w:r>
    </w:p>
    <w:p w14:paraId="510F9363" w14:textId="3C9A1B79" w:rsidR="00D635C3" w:rsidRDefault="000D0DE2" w:rsidP="004979AF">
      <w:pPr>
        <w:pStyle w:val="BodyText"/>
        <w:numPr>
          <w:ilvl w:val="0"/>
          <w:numId w:val="6"/>
        </w:numPr>
        <w:spacing w:line="360" w:lineRule="auto"/>
        <w:rPr>
          <w:rFonts w:asciiTheme="minorHAnsi" w:hAnsiTheme="minorHAnsi" w:cstheme="minorHAnsi"/>
          <w:lang w:eastAsia="en-GB"/>
        </w:rPr>
      </w:pPr>
      <w:r>
        <w:rPr>
          <w:rFonts w:asciiTheme="minorHAnsi" w:hAnsiTheme="minorHAnsi" w:cstheme="minorHAnsi"/>
          <w:lang w:eastAsia="en-GB"/>
        </w:rPr>
        <w:t xml:space="preserve">To encourage pupils to understand how motivation can affect their learning. </w:t>
      </w:r>
    </w:p>
    <w:p w14:paraId="0B21ADE0" w14:textId="689B3650" w:rsidR="000D0DE2" w:rsidRDefault="002826C4" w:rsidP="004979AF">
      <w:pPr>
        <w:pStyle w:val="BodyText"/>
        <w:numPr>
          <w:ilvl w:val="0"/>
          <w:numId w:val="6"/>
        </w:numPr>
        <w:spacing w:line="360" w:lineRule="auto"/>
        <w:rPr>
          <w:rFonts w:asciiTheme="minorHAnsi" w:hAnsiTheme="minorHAnsi" w:cstheme="minorHAnsi"/>
          <w:lang w:eastAsia="en-GB"/>
        </w:rPr>
      </w:pPr>
      <w:r>
        <w:rPr>
          <w:rFonts w:asciiTheme="minorHAnsi" w:hAnsiTheme="minorHAnsi" w:cstheme="minorHAnsi"/>
          <w:lang w:eastAsia="en-GB"/>
        </w:rPr>
        <w:t>To develop classroom dialogue to support metacognitive strategies.</w:t>
      </w:r>
    </w:p>
    <w:p w14:paraId="29048D71" w14:textId="7BC15808" w:rsidR="002826C4" w:rsidRPr="004979AF" w:rsidRDefault="0023380D" w:rsidP="004979AF">
      <w:pPr>
        <w:pStyle w:val="BodyText"/>
        <w:numPr>
          <w:ilvl w:val="0"/>
          <w:numId w:val="6"/>
        </w:numPr>
        <w:spacing w:line="360" w:lineRule="auto"/>
        <w:rPr>
          <w:rFonts w:asciiTheme="minorHAnsi" w:hAnsiTheme="minorHAnsi" w:cstheme="minorHAnsi"/>
          <w:lang w:eastAsia="en-GB"/>
        </w:rPr>
      </w:pPr>
      <w:r>
        <w:rPr>
          <w:rFonts w:asciiTheme="minorHAnsi" w:hAnsiTheme="minorHAnsi" w:cstheme="minorHAnsi"/>
          <w:lang w:eastAsia="en-GB"/>
        </w:rPr>
        <w:t>To provide opportunities for students to reflect on their learning.</w:t>
      </w:r>
    </w:p>
    <w:p w14:paraId="16BBF43F" w14:textId="77777777" w:rsidR="004979AF" w:rsidRPr="001E0EC9" w:rsidRDefault="004979AF" w:rsidP="00EC5A46">
      <w:pPr>
        <w:shd w:val="clear" w:color="auto" w:fill="FFFFFF"/>
        <w:spacing w:line="240" w:lineRule="auto"/>
        <w:rPr>
          <w:rFonts w:ascii="Segoe UI" w:eastAsia="Times New Roman" w:hAnsi="Segoe UI" w:cs="Segoe UI"/>
          <w:color w:val="212121"/>
          <w:sz w:val="23"/>
          <w:szCs w:val="23"/>
          <w:lang w:eastAsia="en-GB"/>
        </w:rPr>
      </w:pPr>
    </w:p>
    <w:p w14:paraId="4EAFFD2C" w14:textId="77777777" w:rsidR="00914547" w:rsidRPr="00DA79B2" w:rsidRDefault="00914547" w:rsidP="00914547">
      <w:pPr>
        <w:pStyle w:val="BodyText"/>
        <w:spacing w:line="360" w:lineRule="auto"/>
        <w:rPr>
          <w:rFonts w:asciiTheme="minorHAnsi" w:hAnsiTheme="minorHAnsi" w:cstheme="minorHAnsi"/>
          <w:lang w:eastAsia="en-GB"/>
        </w:rPr>
      </w:pPr>
    </w:p>
    <w:p w14:paraId="34C414C5" w14:textId="77777777" w:rsidR="00EC5A46" w:rsidRPr="00C86F0F" w:rsidRDefault="00EC5A46" w:rsidP="00AC0459">
      <w:pPr>
        <w:pStyle w:val="BodyText"/>
        <w:rPr>
          <w:rFonts w:asciiTheme="minorHAnsi" w:hAnsiTheme="minorHAnsi" w:cstheme="minorHAnsi"/>
          <w:b/>
          <w:bCs/>
          <w:u w:val="single"/>
          <w:lang w:eastAsia="en-GB"/>
        </w:rPr>
      </w:pPr>
      <w:r w:rsidRPr="00C86F0F">
        <w:rPr>
          <w:rFonts w:asciiTheme="minorHAnsi" w:hAnsiTheme="minorHAnsi" w:cstheme="minorHAnsi"/>
          <w:b/>
          <w:bCs/>
          <w:u w:val="single"/>
          <w:lang w:eastAsia="en-GB"/>
        </w:rPr>
        <w:t>Definition</w:t>
      </w:r>
    </w:p>
    <w:p w14:paraId="615D96D1" w14:textId="77777777" w:rsidR="00EC5A46" w:rsidRPr="00452FC9" w:rsidRDefault="00EC5A46" w:rsidP="00EC5A46">
      <w:pPr>
        <w:pStyle w:val="BodyText"/>
        <w:spacing w:line="360" w:lineRule="auto"/>
        <w:ind w:left="231" w:right="348"/>
        <w:rPr>
          <w:rFonts w:ascii="Calibri" w:hAnsi="Calibri"/>
          <w:lang w:val="en-GB"/>
        </w:rPr>
      </w:pPr>
      <w:r w:rsidRPr="00452FC9">
        <w:rPr>
          <w:rFonts w:ascii="Calibri" w:hAnsi="Calibri"/>
          <w:u w:val="single"/>
          <w:lang w:val="en-GB"/>
        </w:rPr>
        <w:t>Self-regulated learning can be split into 3 categories:</w:t>
      </w:r>
    </w:p>
    <w:p w14:paraId="5E6FB42E" w14:textId="77777777" w:rsidR="00EC5A46" w:rsidRPr="00452FC9" w:rsidRDefault="00EC5A46" w:rsidP="00EC5A46">
      <w:pPr>
        <w:pStyle w:val="BodyText"/>
        <w:spacing w:line="360" w:lineRule="auto"/>
        <w:ind w:left="231" w:right="348"/>
        <w:rPr>
          <w:rFonts w:ascii="Calibri" w:hAnsi="Calibri"/>
          <w:lang w:val="en-GB"/>
        </w:rPr>
      </w:pPr>
      <w:r w:rsidRPr="00452FC9">
        <w:rPr>
          <w:rFonts w:ascii="Calibri" w:hAnsi="Calibri"/>
          <w:b/>
          <w:bCs/>
          <w:lang w:val="en-GB"/>
        </w:rPr>
        <w:t>Cognition</w:t>
      </w:r>
      <w:r w:rsidRPr="00452FC9">
        <w:rPr>
          <w:rFonts w:ascii="Calibri" w:hAnsi="Calibri"/>
          <w:lang w:val="en-GB"/>
        </w:rPr>
        <w:t xml:space="preserve"> –mental processes involved in knowing, understanding and learning. </w:t>
      </w:r>
      <w:r w:rsidRPr="00D44E99">
        <w:rPr>
          <w:rFonts w:ascii="Calibri" w:hAnsi="Calibri"/>
          <w:b/>
          <w:lang w:val="en-GB"/>
        </w:rPr>
        <w:t>Cognitive strategies</w:t>
      </w:r>
      <w:r w:rsidRPr="00452FC9">
        <w:rPr>
          <w:rFonts w:ascii="Calibri" w:hAnsi="Calibri"/>
          <w:lang w:val="en-GB"/>
        </w:rPr>
        <w:t xml:space="preserve"> – skills like memorisation techniques or subject specific </w:t>
      </w:r>
      <w:r w:rsidRPr="00452FC9">
        <w:rPr>
          <w:rFonts w:ascii="Calibri" w:hAnsi="Calibri"/>
          <w:lang w:val="en-GB"/>
        </w:rPr>
        <w:lastRenderedPageBreak/>
        <w:t>strategies.</w:t>
      </w:r>
    </w:p>
    <w:p w14:paraId="7E6023E5" w14:textId="77777777" w:rsidR="00EC5A46" w:rsidRPr="00452FC9" w:rsidRDefault="00EC5A46" w:rsidP="00EC5A46">
      <w:pPr>
        <w:pStyle w:val="BodyText"/>
        <w:spacing w:line="360" w:lineRule="auto"/>
        <w:ind w:left="231" w:right="348"/>
        <w:rPr>
          <w:rFonts w:ascii="Calibri" w:hAnsi="Calibri"/>
          <w:lang w:val="en-GB"/>
        </w:rPr>
      </w:pPr>
      <w:r w:rsidRPr="00452FC9">
        <w:rPr>
          <w:rFonts w:ascii="Calibri" w:hAnsi="Calibri"/>
          <w:b/>
          <w:bCs/>
          <w:lang w:val="en-GB"/>
        </w:rPr>
        <w:t>Metacognition</w:t>
      </w:r>
      <w:r w:rsidRPr="00452FC9">
        <w:rPr>
          <w:rFonts w:ascii="Calibri" w:hAnsi="Calibri"/>
          <w:lang w:val="en-GB"/>
        </w:rPr>
        <w:t xml:space="preserve"> – the ways learners monitor and purposefully direct their learning. E.g. monitoring whether strategies have been successful and changing them if necessary.</w:t>
      </w:r>
    </w:p>
    <w:p w14:paraId="494E0A91" w14:textId="77777777" w:rsidR="00EC5A46" w:rsidRPr="00452FC9" w:rsidRDefault="00EC5A46" w:rsidP="00EC5A46">
      <w:pPr>
        <w:pStyle w:val="BodyText"/>
        <w:spacing w:line="360" w:lineRule="auto"/>
        <w:ind w:left="231" w:right="348"/>
        <w:rPr>
          <w:rFonts w:ascii="Calibri" w:hAnsi="Calibri"/>
          <w:lang w:val="en-GB"/>
        </w:rPr>
      </w:pPr>
      <w:r w:rsidRPr="00452FC9">
        <w:rPr>
          <w:rFonts w:ascii="Calibri" w:hAnsi="Calibri"/>
          <w:b/>
          <w:bCs/>
          <w:lang w:val="en-GB"/>
        </w:rPr>
        <w:t>Motivation</w:t>
      </w:r>
      <w:r w:rsidRPr="00452FC9">
        <w:rPr>
          <w:rFonts w:ascii="Calibri" w:hAnsi="Calibri"/>
          <w:lang w:val="en-GB"/>
        </w:rPr>
        <w:t xml:space="preserve"> – our willingness to engage our metacognitive and cognitive skills and apply them to learning.</w:t>
      </w:r>
    </w:p>
    <w:p w14:paraId="51F8389D" w14:textId="77777777" w:rsidR="00EC5A46" w:rsidRPr="00452FC9" w:rsidRDefault="00EC5A46" w:rsidP="00EC5A46">
      <w:pPr>
        <w:pStyle w:val="BodyText"/>
        <w:spacing w:line="360" w:lineRule="auto"/>
        <w:ind w:left="231" w:right="348"/>
        <w:rPr>
          <w:rFonts w:ascii="Calibri" w:hAnsi="Calibri"/>
          <w:lang w:val="en-GB"/>
        </w:rPr>
      </w:pPr>
      <w:r w:rsidRPr="00452FC9">
        <w:rPr>
          <w:rFonts w:ascii="Calibri" w:hAnsi="Calibri"/>
          <w:lang w:val="en-GB"/>
        </w:rPr>
        <w:t xml:space="preserve">Cognition, metacognition and motivation all interact in complex ways during the learning process. </w:t>
      </w:r>
    </w:p>
    <w:p w14:paraId="3AA0B401" w14:textId="77777777" w:rsidR="00EC5A46" w:rsidRPr="00452FC9" w:rsidRDefault="00EC5A46" w:rsidP="00EC5A46">
      <w:pPr>
        <w:pStyle w:val="BodyText"/>
        <w:spacing w:line="360" w:lineRule="auto"/>
        <w:ind w:left="231" w:right="348"/>
        <w:rPr>
          <w:rFonts w:ascii="Calibri" w:hAnsi="Calibri"/>
          <w:lang w:val="en-GB"/>
        </w:rPr>
      </w:pPr>
    </w:p>
    <w:p w14:paraId="42266374" w14:textId="77777777" w:rsidR="00EC5A46" w:rsidRPr="00452FC9" w:rsidRDefault="00EC5A46" w:rsidP="00EC5A46">
      <w:pPr>
        <w:pStyle w:val="BodyText"/>
        <w:spacing w:line="360" w:lineRule="auto"/>
        <w:ind w:left="231" w:right="348"/>
        <w:rPr>
          <w:rFonts w:ascii="Calibri" w:hAnsi="Calibri"/>
          <w:lang w:val="en-GB"/>
        </w:rPr>
      </w:pPr>
      <w:r w:rsidRPr="00452FC9">
        <w:rPr>
          <w:rFonts w:ascii="Calibri" w:hAnsi="Calibri"/>
          <w:lang w:val="en-GB"/>
        </w:rPr>
        <w:t>We approach any learning task or opportunity with some metacognitive knowledge about:</w:t>
      </w:r>
    </w:p>
    <w:p w14:paraId="55C231DB" w14:textId="77777777" w:rsidR="00EC5A46" w:rsidRPr="00452FC9" w:rsidRDefault="00EC5A46" w:rsidP="00EC5A46">
      <w:pPr>
        <w:pStyle w:val="BodyText"/>
        <w:numPr>
          <w:ilvl w:val="0"/>
          <w:numId w:val="1"/>
        </w:numPr>
        <w:spacing w:line="360" w:lineRule="auto"/>
        <w:ind w:right="348"/>
        <w:rPr>
          <w:rFonts w:ascii="Calibri" w:hAnsi="Calibri"/>
          <w:lang w:val="en-GB"/>
        </w:rPr>
      </w:pPr>
      <w:r w:rsidRPr="00452FC9">
        <w:rPr>
          <w:rFonts w:ascii="Calibri" w:hAnsi="Calibri"/>
          <w:lang w:val="en-GB"/>
        </w:rPr>
        <w:t>our own abilities and attitudes (knowledge of ourselves as a learner)</w:t>
      </w:r>
    </w:p>
    <w:p w14:paraId="15FF7ACC" w14:textId="77777777" w:rsidR="00EC5A46" w:rsidRPr="00452FC9" w:rsidRDefault="00EC5A46" w:rsidP="00EC5A46">
      <w:pPr>
        <w:pStyle w:val="BodyText"/>
        <w:numPr>
          <w:ilvl w:val="0"/>
          <w:numId w:val="1"/>
        </w:numPr>
        <w:spacing w:line="360" w:lineRule="auto"/>
        <w:ind w:right="348"/>
        <w:rPr>
          <w:rFonts w:ascii="Calibri" w:hAnsi="Calibri"/>
          <w:lang w:val="en-GB"/>
        </w:rPr>
      </w:pPr>
      <w:r w:rsidRPr="00452FC9">
        <w:rPr>
          <w:rFonts w:ascii="Calibri" w:hAnsi="Calibri"/>
          <w:lang w:val="en-GB"/>
        </w:rPr>
        <w:t>what strategies are effective and available (knowledge of strategies)</w:t>
      </w:r>
    </w:p>
    <w:p w14:paraId="0516AE98" w14:textId="77777777" w:rsidR="00EC5A46" w:rsidRPr="00452FC9" w:rsidRDefault="00EC5A46" w:rsidP="00EC5A46">
      <w:pPr>
        <w:pStyle w:val="BodyText"/>
        <w:numPr>
          <w:ilvl w:val="0"/>
          <w:numId w:val="1"/>
        </w:numPr>
        <w:spacing w:line="360" w:lineRule="auto"/>
        <w:ind w:right="348"/>
        <w:rPr>
          <w:rFonts w:ascii="Calibri" w:hAnsi="Calibri"/>
          <w:lang w:val="en-GB"/>
        </w:rPr>
      </w:pPr>
      <w:r w:rsidRPr="00452FC9">
        <w:rPr>
          <w:rFonts w:ascii="Calibri" w:hAnsi="Calibri"/>
          <w:lang w:val="en-GB"/>
        </w:rPr>
        <w:t>the particular type of activity (knowledge of the task)</w:t>
      </w:r>
    </w:p>
    <w:p w14:paraId="52349F76" w14:textId="77777777" w:rsidR="00EC5A46" w:rsidRPr="00452FC9" w:rsidRDefault="00EC5A46" w:rsidP="00EC5A46">
      <w:pPr>
        <w:pStyle w:val="BodyText"/>
        <w:spacing w:line="360" w:lineRule="auto"/>
        <w:ind w:left="231" w:right="348"/>
        <w:rPr>
          <w:rFonts w:ascii="Calibri" w:hAnsi="Calibri"/>
          <w:lang w:val="en-GB"/>
        </w:rPr>
      </w:pPr>
      <w:r w:rsidRPr="00452FC9">
        <w:rPr>
          <w:rFonts w:ascii="Calibri" w:hAnsi="Calibri"/>
          <w:lang w:val="en-GB"/>
        </w:rPr>
        <w:t xml:space="preserve">When undertaking a learning task, we start with this knowledge and then apply and adapt it. This is </w:t>
      </w:r>
      <w:r w:rsidRPr="00452FC9">
        <w:rPr>
          <w:rFonts w:ascii="Calibri" w:hAnsi="Calibri"/>
          <w:b/>
          <w:bCs/>
          <w:lang w:val="en-GB"/>
        </w:rPr>
        <w:t>metacognitive regulation</w:t>
      </w:r>
      <w:r w:rsidRPr="00452FC9">
        <w:rPr>
          <w:rFonts w:ascii="Calibri" w:hAnsi="Calibri"/>
          <w:lang w:val="en-GB"/>
        </w:rPr>
        <w:t xml:space="preserve">. </w:t>
      </w:r>
      <w:r w:rsidRPr="00452FC9">
        <w:rPr>
          <w:rFonts w:ascii="Calibri" w:hAnsi="Calibri"/>
          <w:u w:val="single"/>
          <w:lang w:val="en-GB"/>
        </w:rPr>
        <w:t>Planning</w:t>
      </w:r>
      <w:r>
        <w:rPr>
          <w:rFonts w:ascii="Calibri" w:hAnsi="Calibri"/>
          <w:lang w:val="en-GB"/>
        </w:rPr>
        <w:t xml:space="preserve"> how t</w:t>
      </w:r>
      <w:r w:rsidRPr="00452FC9">
        <w:rPr>
          <w:rFonts w:ascii="Calibri" w:hAnsi="Calibri"/>
          <w:lang w:val="en-GB"/>
        </w:rPr>
        <w:t xml:space="preserve">o undertake a task, working on it while </w:t>
      </w:r>
      <w:r w:rsidRPr="00452FC9">
        <w:rPr>
          <w:rFonts w:ascii="Calibri" w:hAnsi="Calibri"/>
          <w:u w:val="single"/>
          <w:lang w:val="en-GB"/>
        </w:rPr>
        <w:t>monitoring</w:t>
      </w:r>
      <w:r w:rsidRPr="00452FC9">
        <w:rPr>
          <w:rFonts w:ascii="Calibri" w:hAnsi="Calibri"/>
          <w:lang w:val="en-GB"/>
        </w:rPr>
        <w:t xml:space="preserve"> the strategy to check progress, then </w:t>
      </w:r>
      <w:r w:rsidRPr="00452FC9">
        <w:rPr>
          <w:rFonts w:ascii="Calibri" w:hAnsi="Calibri"/>
          <w:u w:val="single"/>
          <w:lang w:val="en-GB"/>
        </w:rPr>
        <w:t>evaluating</w:t>
      </w:r>
      <w:r w:rsidRPr="00452FC9">
        <w:rPr>
          <w:rFonts w:ascii="Calibri" w:hAnsi="Calibri"/>
          <w:lang w:val="en-GB"/>
        </w:rPr>
        <w:t xml:space="preserve"> overall success.</w:t>
      </w:r>
    </w:p>
    <w:p w14:paraId="47D64C15" w14:textId="77777777" w:rsidR="00EC5A46" w:rsidRPr="00452FC9" w:rsidRDefault="00EC5A46" w:rsidP="00EC5A46">
      <w:pPr>
        <w:pStyle w:val="BodyText"/>
        <w:spacing w:line="360" w:lineRule="auto"/>
        <w:ind w:left="231" w:right="348"/>
        <w:rPr>
          <w:rFonts w:ascii="Calibri" w:hAnsi="Calibri"/>
          <w:lang w:val="en-GB"/>
        </w:rPr>
      </w:pPr>
      <w:r w:rsidRPr="00452FC9">
        <w:rPr>
          <w:rFonts w:ascii="Calibri" w:hAnsi="Calibri"/>
          <w:lang w:val="en-GB"/>
        </w:rPr>
        <w:t>In an expert learner, these processes are unconscious and automatic. In novice learners, it can be valuable to make them explicit.</w:t>
      </w:r>
    </w:p>
    <w:p w14:paraId="03318FC8" w14:textId="77777777" w:rsidR="00EC5A46" w:rsidRPr="000D0167" w:rsidRDefault="00EC5A46" w:rsidP="00EC5A46">
      <w:pPr>
        <w:pStyle w:val="BodyText"/>
        <w:spacing w:line="360" w:lineRule="auto"/>
        <w:ind w:left="231" w:right="348"/>
        <w:rPr>
          <w:rFonts w:ascii="Calibri" w:hAnsi="Calibri"/>
        </w:rPr>
      </w:pPr>
      <w:r w:rsidRPr="000D0167">
        <w:rPr>
          <w:rFonts w:ascii="Calibri" w:hAnsi="Calibri"/>
        </w:rPr>
        <w:t>The strength of the evidence supporting the effectiveness of metacognition strategies is high, studies show that children make accelerated learning and that it is particularly effective for low achieving children.</w:t>
      </w:r>
    </w:p>
    <w:p w14:paraId="69023C50" w14:textId="2CE54C80" w:rsidR="00EC5A46" w:rsidRPr="001E0EC9" w:rsidRDefault="00EC5A46" w:rsidP="00872CC3">
      <w:pPr>
        <w:shd w:val="clear" w:color="auto" w:fill="FFFFFF"/>
        <w:spacing w:line="240" w:lineRule="auto"/>
        <w:rPr>
          <w:rFonts w:ascii="Segoe UI" w:eastAsia="Times New Roman" w:hAnsi="Segoe UI" w:cs="Segoe UI"/>
          <w:color w:val="212121"/>
          <w:sz w:val="23"/>
          <w:szCs w:val="23"/>
          <w:lang w:eastAsia="en-GB"/>
        </w:rPr>
      </w:pPr>
    </w:p>
    <w:p w14:paraId="15D0BE67" w14:textId="77DFA6D7" w:rsidR="00EC5A46" w:rsidRPr="00914547" w:rsidRDefault="00EC5A46" w:rsidP="00914547">
      <w:pPr>
        <w:pStyle w:val="BodyText"/>
        <w:spacing w:line="360" w:lineRule="auto"/>
        <w:rPr>
          <w:rFonts w:asciiTheme="minorHAnsi" w:hAnsiTheme="minorHAnsi" w:cstheme="minorHAnsi"/>
          <w:lang w:eastAsia="en-GB"/>
        </w:rPr>
      </w:pPr>
      <w:r w:rsidRPr="00914547">
        <w:rPr>
          <w:rFonts w:asciiTheme="minorHAnsi" w:hAnsiTheme="minorHAnsi" w:cstheme="minorHAnsi"/>
          <w:b/>
          <w:bCs/>
          <w:u w:val="single"/>
          <w:lang w:eastAsia="en-GB"/>
        </w:rPr>
        <w:t>Teaching/ Curriculum</w:t>
      </w:r>
      <w:r w:rsidRPr="00914547">
        <w:rPr>
          <w:rFonts w:asciiTheme="minorHAnsi" w:hAnsiTheme="minorHAnsi" w:cstheme="minorHAnsi"/>
          <w:b/>
          <w:bCs/>
          <w:lang w:eastAsia="en-GB"/>
        </w:rPr>
        <w:t> </w:t>
      </w:r>
    </w:p>
    <w:p w14:paraId="04253A22" w14:textId="77777777" w:rsidR="00EC5A46" w:rsidRPr="00914547" w:rsidRDefault="00EC5A46" w:rsidP="00914547">
      <w:pPr>
        <w:pStyle w:val="BodyText"/>
        <w:spacing w:line="360" w:lineRule="auto"/>
        <w:rPr>
          <w:rFonts w:asciiTheme="minorHAnsi" w:hAnsiTheme="minorHAnsi" w:cstheme="minorHAnsi"/>
          <w:lang w:eastAsia="en-GB"/>
        </w:rPr>
      </w:pPr>
      <w:r w:rsidRPr="00914547">
        <w:rPr>
          <w:rFonts w:asciiTheme="minorHAnsi" w:hAnsiTheme="minorHAnsi" w:cstheme="minorHAnsi"/>
          <w:lang w:eastAsia="en-GB"/>
        </w:rPr>
        <w:t>Knowledge and strategies are at the core of metacognition. They encourage mastery in mathematics, reading and writing. Some strategies are subject specific and some are transferrable. Through our teaching and learning, we:</w:t>
      </w:r>
    </w:p>
    <w:p w14:paraId="2333CD1F" w14:textId="77777777" w:rsidR="00EC5A46" w:rsidRPr="00914547" w:rsidRDefault="00EC5A46" w:rsidP="00914547">
      <w:pPr>
        <w:pStyle w:val="BodyText"/>
        <w:numPr>
          <w:ilvl w:val="0"/>
          <w:numId w:val="5"/>
        </w:numPr>
        <w:spacing w:line="360" w:lineRule="auto"/>
        <w:rPr>
          <w:rFonts w:asciiTheme="minorHAnsi" w:hAnsiTheme="minorHAnsi" w:cstheme="minorHAnsi"/>
          <w:lang w:eastAsia="en-GB"/>
        </w:rPr>
      </w:pPr>
      <w:r w:rsidRPr="00914547">
        <w:rPr>
          <w:rFonts w:asciiTheme="minorHAnsi" w:hAnsiTheme="minorHAnsi" w:cstheme="minorHAnsi"/>
          <w:lang w:eastAsia="en-GB"/>
        </w:rPr>
        <w:t>Activate prior learning</w:t>
      </w:r>
    </w:p>
    <w:p w14:paraId="1550DC88" w14:textId="77777777" w:rsidR="00EC5A46" w:rsidRPr="00914547" w:rsidRDefault="00EC5A46" w:rsidP="00914547">
      <w:pPr>
        <w:pStyle w:val="BodyText"/>
        <w:numPr>
          <w:ilvl w:val="0"/>
          <w:numId w:val="5"/>
        </w:numPr>
        <w:spacing w:line="360" w:lineRule="auto"/>
        <w:rPr>
          <w:rFonts w:asciiTheme="minorHAnsi" w:hAnsiTheme="minorHAnsi" w:cstheme="minorHAnsi"/>
          <w:lang w:eastAsia="en-GB"/>
        </w:rPr>
      </w:pPr>
      <w:r w:rsidRPr="00914547">
        <w:rPr>
          <w:rFonts w:asciiTheme="minorHAnsi" w:hAnsiTheme="minorHAnsi" w:cstheme="minorHAnsi"/>
          <w:lang w:eastAsia="en-GB"/>
        </w:rPr>
        <w:t>Explicitly encourage the use of metacognitive strategies</w:t>
      </w:r>
    </w:p>
    <w:p w14:paraId="5A28FEB5" w14:textId="77777777" w:rsidR="00EC5A46" w:rsidRPr="00914547" w:rsidRDefault="00EC5A46" w:rsidP="00914547">
      <w:pPr>
        <w:pStyle w:val="BodyText"/>
        <w:numPr>
          <w:ilvl w:val="0"/>
          <w:numId w:val="5"/>
        </w:numPr>
        <w:spacing w:line="360" w:lineRule="auto"/>
        <w:rPr>
          <w:rFonts w:asciiTheme="minorHAnsi" w:hAnsiTheme="minorHAnsi" w:cstheme="minorHAnsi"/>
          <w:lang w:eastAsia="en-GB"/>
        </w:rPr>
      </w:pPr>
      <w:r w:rsidRPr="00914547">
        <w:rPr>
          <w:rFonts w:asciiTheme="minorHAnsi" w:hAnsiTheme="minorHAnsi" w:cstheme="minorHAnsi"/>
          <w:lang w:eastAsia="en-GB"/>
        </w:rPr>
        <w:t>Model learning</w:t>
      </w:r>
    </w:p>
    <w:p w14:paraId="71C05385" w14:textId="77777777" w:rsidR="00EC5A46" w:rsidRPr="00914547" w:rsidRDefault="00EC5A46" w:rsidP="00914547">
      <w:pPr>
        <w:pStyle w:val="BodyText"/>
        <w:numPr>
          <w:ilvl w:val="0"/>
          <w:numId w:val="5"/>
        </w:numPr>
        <w:spacing w:line="360" w:lineRule="auto"/>
        <w:rPr>
          <w:rFonts w:asciiTheme="minorHAnsi" w:hAnsiTheme="minorHAnsi" w:cstheme="minorHAnsi"/>
          <w:lang w:eastAsia="en-GB"/>
        </w:rPr>
      </w:pPr>
      <w:r w:rsidRPr="00914547">
        <w:rPr>
          <w:rFonts w:asciiTheme="minorHAnsi" w:hAnsiTheme="minorHAnsi" w:cstheme="minorHAnsi"/>
          <w:lang w:eastAsia="en-GB"/>
        </w:rPr>
        <w:t>Develop memorisation strategies</w:t>
      </w:r>
    </w:p>
    <w:p w14:paraId="7A51197D" w14:textId="77777777" w:rsidR="00EC5A46" w:rsidRPr="00914547" w:rsidRDefault="00EC5A46" w:rsidP="00914547">
      <w:pPr>
        <w:pStyle w:val="BodyText"/>
        <w:numPr>
          <w:ilvl w:val="0"/>
          <w:numId w:val="5"/>
        </w:numPr>
        <w:spacing w:line="360" w:lineRule="auto"/>
        <w:rPr>
          <w:rFonts w:asciiTheme="minorHAnsi" w:hAnsiTheme="minorHAnsi" w:cstheme="minorHAnsi"/>
          <w:lang w:eastAsia="en-GB"/>
        </w:rPr>
      </w:pPr>
      <w:r w:rsidRPr="00914547">
        <w:rPr>
          <w:rFonts w:asciiTheme="minorHAnsi" w:hAnsiTheme="minorHAnsi" w:cstheme="minorHAnsi"/>
          <w:lang w:eastAsia="en-GB"/>
        </w:rPr>
        <w:t xml:space="preserve">Guide practice </w:t>
      </w:r>
    </w:p>
    <w:p w14:paraId="144BBA23" w14:textId="77777777" w:rsidR="00EC5A46" w:rsidRPr="00914547" w:rsidRDefault="00EC5A46" w:rsidP="00914547">
      <w:pPr>
        <w:pStyle w:val="BodyText"/>
        <w:numPr>
          <w:ilvl w:val="0"/>
          <w:numId w:val="5"/>
        </w:numPr>
        <w:spacing w:line="360" w:lineRule="auto"/>
        <w:rPr>
          <w:rFonts w:asciiTheme="minorHAnsi" w:hAnsiTheme="minorHAnsi" w:cstheme="minorHAnsi"/>
          <w:lang w:eastAsia="en-GB"/>
        </w:rPr>
      </w:pPr>
      <w:r w:rsidRPr="00914547">
        <w:rPr>
          <w:rFonts w:asciiTheme="minorHAnsi" w:hAnsiTheme="minorHAnsi" w:cstheme="minorHAnsi"/>
          <w:lang w:eastAsia="en-GB"/>
        </w:rPr>
        <w:lastRenderedPageBreak/>
        <w:t>Promote independence</w:t>
      </w:r>
    </w:p>
    <w:p w14:paraId="38308F95" w14:textId="77777777" w:rsidR="00EC5A46" w:rsidRPr="00914547" w:rsidRDefault="00EC5A46" w:rsidP="00914547">
      <w:pPr>
        <w:pStyle w:val="BodyText"/>
        <w:numPr>
          <w:ilvl w:val="0"/>
          <w:numId w:val="5"/>
        </w:numPr>
        <w:spacing w:line="360" w:lineRule="auto"/>
        <w:rPr>
          <w:rFonts w:asciiTheme="minorHAnsi" w:hAnsiTheme="minorHAnsi" w:cstheme="minorHAnsi"/>
          <w:lang w:eastAsia="en-GB"/>
        </w:rPr>
      </w:pPr>
      <w:r w:rsidRPr="00914547">
        <w:rPr>
          <w:rFonts w:asciiTheme="minorHAnsi" w:hAnsiTheme="minorHAnsi" w:cstheme="minorHAnsi"/>
          <w:lang w:eastAsia="en-GB"/>
        </w:rPr>
        <w:t>Provide ample opportunities for reflection</w:t>
      </w:r>
    </w:p>
    <w:p w14:paraId="3A0109D1" w14:textId="50905760" w:rsidR="00EC5A46" w:rsidRPr="00914547" w:rsidRDefault="00EC5A46" w:rsidP="00914547">
      <w:pPr>
        <w:pStyle w:val="BodyText"/>
        <w:spacing w:line="360" w:lineRule="auto"/>
        <w:rPr>
          <w:rFonts w:asciiTheme="minorHAnsi" w:hAnsiTheme="minorHAnsi" w:cstheme="minorHAnsi"/>
          <w:lang w:eastAsia="en-GB"/>
        </w:rPr>
      </w:pPr>
      <w:r w:rsidRPr="00914547">
        <w:rPr>
          <w:rFonts w:asciiTheme="minorHAnsi" w:hAnsiTheme="minorHAnsi" w:cstheme="minorHAnsi"/>
          <w:lang w:eastAsia="en-GB"/>
        </w:rPr>
        <w:t xml:space="preserve">As a result, we aim to develop habits that support children’s learning at </w:t>
      </w:r>
      <w:proofErr w:type="spellStart"/>
      <w:r w:rsidRPr="00914547">
        <w:rPr>
          <w:rFonts w:asciiTheme="minorHAnsi" w:hAnsiTheme="minorHAnsi" w:cstheme="minorHAnsi"/>
          <w:lang w:eastAsia="en-GB"/>
        </w:rPr>
        <w:t>Mayespark</w:t>
      </w:r>
      <w:proofErr w:type="spellEnd"/>
      <w:r w:rsidRPr="00914547">
        <w:rPr>
          <w:rFonts w:asciiTheme="minorHAnsi" w:hAnsiTheme="minorHAnsi" w:cstheme="minorHAnsi"/>
          <w:lang w:eastAsia="en-GB"/>
        </w:rPr>
        <w:t xml:space="preserve">, in future academic settings and to provide vital skills for life-long learning. </w:t>
      </w:r>
    </w:p>
    <w:p w14:paraId="1D8C56B7" w14:textId="77777777" w:rsidR="00B324E3" w:rsidRDefault="00B324E3" w:rsidP="00914547">
      <w:pPr>
        <w:pStyle w:val="BodyText"/>
        <w:rPr>
          <w:rFonts w:asciiTheme="minorHAnsi" w:hAnsiTheme="minorHAnsi" w:cstheme="minorHAnsi"/>
          <w:b/>
          <w:bCs/>
          <w:u w:val="single"/>
          <w:lang w:eastAsia="en-GB"/>
        </w:rPr>
      </w:pPr>
    </w:p>
    <w:p w14:paraId="54E263BA" w14:textId="3EB76AE3" w:rsidR="00EC5A46" w:rsidRPr="00872CC3" w:rsidRDefault="00EC5A46" w:rsidP="00914547">
      <w:pPr>
        <w:pStyle w:val="BodyText"/>
        <w:rPr>
          <w:rFonts w:asciiTheme="minorHAnsi" w:hAnsiTheme="minorHAnsi" w:cstheme="minorHAnsi"/>
          <w:b/>
          <w:bCs/>
          <w:u w:val="single"/>
          <w:lang w:eastAsia="en-GB"/>
        </w:rPr>
      </w:pPr>
      <w:proofErr w:type="spellStart"/>
      <w:r w:rsidRPr="00872CC3">
        <w:rPr>
          <w:rFonts w:asciiTheme="minorHAnsi" w:hAnsiTheme="minorHAnsi" w:cstheme="minorHAnsi"/>
          <w:b/>
          <w:bCs/>
          <w:u w:val="single"/>
          <w:lang w:eastAsia="en-GB"/>
        </w:rPr>
        <w:t>Organisation</w:t>
      </w:r>
      <w:proofErr w:type="spellEnd"/>
      <w:r w:rsidRPr="00872CC3">
        <w:rPr>
          <w:rFonts w:asciiTheme="minorHAnsi" w:hAnsiTheme="minorHAnsi" w:cstheme="minorHAnsi"/>
          <w:b/>
          <w:bCs/>
          <w:u w:val="single"/>
          <w:lang w:eastAsia="en-GB"/>
        </w:rPr>
        <w:t> </w:t>
      </w:r>
    </w:p>
    <w:p w14:paraId="0C18B762" w14:textId="77777777" w:rsidR="00EC5A46" w:rsidRPr="00914547" w:rsidRDefault="00EC5A46" w:rsidP="00914547">
      <w:pPr>
        <w:pStyle w:val="BodyText"/>
        <w:rPr>
          <w:rFonts w:asciiTheme="minorHAnsi" w:hAnsiTheme="minorHAnsi" w:cstheme="minorHAnsi"/>
        </w:rPr>
      </w:pPr>
    </w:p>
    <w:p w14:paraId="2B3FD1CA" w14:textId="62EEADF3" w:rsidR="00EC5A46" w:rsidRDefault="00EC5A46" w:rsidP="00872CC3">
      <w:pPr>
        <w:pStyle w:val="BodyText"/>
        <w:spacing w:line="360" w:lineRule="auto"/>
        <w:rPr>
          <w:rFonts w:asciiTheme="minorHAnsi" w:hAnsiTheme="minorHAnsi" w:cstheme="minorHAnsi"/>
        </w:rPr>
      </w:pPr>
      <w:r w:rsidRPr="00914547">
        <w:rPr>
          <w:rFonts w:asciiTheme="minorHAnsi" w:hAnsiTheme="minorHAnsi" w:cstheme="minorHAnsi"/>
        </w:rPr>
        <w:t xml:space="preserve">Children from Year </w:t>
      </w:r>
      <w:r w:rsidR="00D81C29">
        <w:rPr>
          <w:rFonts w:asciiTheme="minorHAnsi" w:hAnsiTheme="minorHAnsi" w:cstheme="minorHAnsi"/>
        </w:rPr>
        <w:t>1</w:t>
      </w:r>
      <w:r w:rsidRPr="00914547">
        <w:rPr>
          <w:rFonts w:asciiTheme="minorHAnsi" w:hAnsiTheme="minorHAnsi" w:cstheme="minorHAnsi"/>
        </w:rPr>
        <w:t xml:space="preserve"> - 6 will be taught discreet metacognition lesson</w:t>
      </w:r>
      <w:r w:rsidR="00217832">
        <w:rPr>
          <w:rFonts w:asciiTheme="minorHAnsi" w:hAnsiTheme="minorHAnsi" w:cstheme="minorHAnsi"/>
        </w:rPr>
        <w:t>s</w:t>
      </w:r>
      <w:r w:rsidRPr="00914547">
        <w:rPr>
          <w:rFonts w:asciiTheme="minorHAnsi" w:hAnsiTheme="minorHAnsi" w:cstheme="minorHAnsi"/>
        </w:rPr>
        <w:t xml:space="preserve"> using the </w:t>
      </w:r>
      <w:proofErr w:type="spellStart"/>
      <w:r w:rsidRPr="00914547">
        <w:rPr>
          <w:rFonts w:asciiTheme="minorHAnsi" w:hAnsiTheme="minorHAnsi" w:cstheme="minorHAnsi"/>
        </w:rPr>
        <w:t>ReflectEd</w:t>
      </w:r>
      <w:proofErr w:type="spellEnd"/>
      <w:r w:rsidRPr="00914547">
        <w:rPr>
          <w:rFonts w:asciiTheme="minorHAnsi" w:hAnsiTheme="minorHAnsi" w:cstheme="minorHAnsi"/>
        </w:rPr>
        <w:t xml:space="preserve"> scheme of work from the beginning of the Autumn term. </w:t>
      </w:r>
      <w:r w:rsidR="00D81C29">
        <w:rPr>
          <w:rFonts w:asciiTheme="minorHAnsi" w:hAnsiTheme="minorHAnsi" w:cstheme="minorHAnsi"/>
        </w:rPr>
        <w:t xml:space="preserve">EYFS will begin their Metacognition lessons in </w:t>
      </w:r>
      <w:r w:rsidRPr="00914547">
        <w:rPr>
          <w:rFonts w:asciiTheme="minorHAnsi" w:hAnsiTheme="minorHAnsi" w:cstheme="minorHAnsi"/>
        </w:rPr>
        <w:t>the Summer term.</w:t>
      </w:r>
    </w:p>
    <w:p w14:paraId="41E2073A" w14:textId="509E27A0" w:rsidR="003569FC" w:rsidRDefault="003569FC" w:rsidP="00872CC3">
      <w:pPr>
        <w:pStyle w:val="BodyText"/>
        <w:spacing w:line="360" w:lineRule="auto"/>
        <w:rPr>
          <w:rFonts w:asciiTheme="minorHAnsi" w:hAnsiTheme="minorHAnsi" w:cstheme="minorHAnsi"/>
        </w:rPr>
      </w:pPr>
      <w:r>
        <w:rPr>
          <w:rFonts w:asciiTheme="minorHAnsi" w:hAnsiTheme="minorHAnsi" w:cstheme="minorHAnsi"/>
        </w:rPr>
        <w:t>In EYFS and KS1, lessons will be taught weekly and in KS2, Metacognition lessons will be taught once a half term.</w:t>
      </w:r>
    </w:p>
    <w:p w14:paraId="5E62F872" w14:textId="63A9FAA7" w:rsidR="00E44279" w:rsidRPr="00914547" w:rsidRDefault="00E44279" w:rsidP="00872CC3">
      <w:pPr>
        <w:pStyle w:val="BodyText"/>
        <w:spacing w:line="360" w:lineRule="auto"/>
        <w:rPr>
          <w:rFonts w:asciiTheme="minorHAnsi" w:hAnsiTheme="minorHAnsi" w:cstheme="minorHAnsi"/>
        </w:rPr>
      </w:pPr>
      <w:r>
        <w:rPr>
          <w:rFonts w:asciiTheme="minorHAnsi" w:hAnsiTheme="minorHAnsi" w:cstheme="minorHAnsi"/>
        </w:rPr>
        <w:t>At the beginning of the academic year, Years 1-6 will introduce the children to the new skill they are learning in Metacognition lessons</w:t>
      </w:r>
      <w:r w:rsidR="003800D3">
        <w:rPr>
          <w:rFonts w:asciiTheme="minorHAnsi" w:hAnsiTheme="minorHAnsi" w:cstheme="minorHAnsi"/>
        </w:rPr>
        <w:t xml:space="preserve"> within the first few days of school.</w:t>
      </w:r>
    </w:p>
    <w:p w14:paraId="4A600C26" w14:textId="07E11BD8" w:rsidR="00EC5A46" w:rsidRPr="00914547" w:rsidRDefault="00EC5A46" w:rsidP="00872CC3">
      <w:pPr>
        <w:pStyle w:val="BodyText"/>
        <w:spacing w:line="360" w:lineRule="auto"/>
        <w:rPr>
          <w:rFonts w:asciiTheme="minorHAnsi" w:hAnsiTheme="minorHAnsi" w:cstheme="minorHAnsi"/>
        </w:rPr>
      </w:pPr>
      <w:r w:rsidRPr="00914547">
        <w:rPr>
          <w:rFonts w:asciiTheme="minorHAnsi" w:hAnsiTheme="minorHAnsi" w:cstheme="minorHAnsi"/>
        </w:rPr>
        <w:t xml:space="preserve">The lessons for all the year groups focus on children learning a different skills </w:t>
      </w:r>
      <w:proofErr w:type="spellStart"/>
      <w:r w:rsidRPr="00914547">
        <w:rPr>
          <w:rFonts w:asciiTheme="minorHAnsi" w:hAnsiTheme="minorHAnsi" w:cstheme="minorHAnsi"/>
        </w:rPr>
        <w:t>e.g</w:t>
      </w:r>
      <w:proofErr w:type="spellEnd"/>
      <w:r w:rsidRPr="00914547">
        <w:rPr>
          <w:rFonts w:asciiTheme="minorHAnsi" w:hAnsiTheme="minorHAnsi" w:cstheme="minorHAnsi"/>
        </w:rPr>
        <w:t xml:space="preserve"> growth mindset, learning how to reflect effectively, learning a new skill, being able to cope with making mistakes as well as developing memory skills.</w:t>
      </w:r>
    </w:p>
    <w:p w14:paraId="61BED882" w14:textId="1CB378E8" w:rsidR="00EC5A46" w:rsidRPr="00914547" w:rsidRDefault="00EC5A46" w:rsidP="00872CC3">
      <w:pPr>
        <w:pStyle w:val="BodyText"/>
        <w:spacing w:line="360" w:lineRule="auto"/>
        <w:rPr>
          <w:rFonts w:asciiTheme="minorHAnsi" w:hAnsiTheme="minorHAnsi" w:cstheme="minorHAnsi"/>
        </w:rPr>
      </w:pPr>
      <w:r w:rsidRPr="00914547">
        <w:rPr>
          <w:rFonts w:asciiTheme="minorHAnsi" w:hAnsiTheme="minorHAnsi" w:cstheme="minorHAnsi"/>
        </w:rPr>
        <w:t xml:space="preserve">Children will make their own folder for metacognition at the beginning of </w:t>
      </w:r>
      <w:r w:rsidR="00775E50">
        <w:rPr>
          <w:rFonts w:asciiTheme="minorHAnsi" w:hAnsiTheme="minorHAnsi" w:cstheme="minorHAnsi"/>
        </w:rPr>
        <w:t>Year 2 and this will be passed up to the next year group each year</w:t>
      </w:r>
      <w:r w:rsidRPr="00914547">
        <w:rPr>
          <w:rFonts w:asciiTheme="minorHAnsi" w:hAnsiTheme="minorHAnsi" w:cstheme="minorHAnsi"/>
        </w:rPr>
        <w:t xml:space="preserve"> and any work from the standalone lessons or written reflections will be filed in these folders. </w:t>
      </w:r>
    </w:p>
    <w:p w14:paraId="7184D0BC" w14:textId="77777777" w:rsidR="00EC5A46" w:rsidRPr="00914547" w:rsidRDefault="00EC5A46" w:rsidP="00872CC3">
      <w:pPr>
        <w:pStyle w:val="BodyText"/>
        <w:spacing w:line="360" w:lineRule="auto"/>
        <w:rPr>
          <w:rFonts w:asciiTheme="minorHAnsi" w:hAnsiTheme="minorHAnsi" w:cstheme="minorHAnsi"/>
        </w:rPr>
      </w:pPr>
      <w:r w:rsidRPr="00914547">
        <w:rPr>
          <w:rFonts w:asciiTheme="minorHAnsi" w:hAnsiTheme="minorHAnsi" w:cstheme="minorHAnsi"/>
        </w:rPr>
        <w:t xml:space="preserve">Where teachers feel necessary, they can prepare metacognition lessons which support the individual children they are teaching. For example, it may become apparent that the children need more support with understanding how to edit their work and so a standalone lesson could be planned to account for this. </w:t>
      </w:r>
    </w:p>
    <w:p w14:paraId="0F48B084" w14:textId="369D0832" w:rsidR="00EC5A46" w:rsidRPr="00914547" w:rsidRDefault="00EC5A46" w:rsidP="00872CC3">
      <w:pPr>
        <w:pStyle w:val="BodyText"/>
        <w:spacing w:line="360" w:lineRule="auto"/>
        <w:rPr>
          <w:rFonts w:asciiTheme="minorHAnsi" w:hAnsiTheme="minorHAnsi" w:cstheme="minorHAnsi"/>
        </w:rPr>
      </w:pPr>
      <w:r w:rsidRPr="00914547">
        <w:rPr>
          <w:rFonts w:asciiTheme="minorHAnsi" w:hAnsiTheme="minorHAnsi" w:cstheme="minorHAnsi"/>
        </w:rPr>
        <w:t>Throughout the rest of the curriculum, metacognitive strategies and language is underpinned to enable children t</w:t>
      </w:r>
      <w:r w:rsidR="00B7604A">
        <w:rPr>
          <w:rFonts w:asciiTheme="minorHAnsi" w:hAnsiTheme="minorHAnsi" w:cstheme="minorHAnsi"/>
        </w:rPr>
        <w:t>he</w:t>
      </w:r>
      <w:r w:rsidRPr="00914547">
        <w:rPr>
          <w:rFonts w:asciiTheme="minorHAnsi" w:hAnsiTheme="minorHAnsi" w:cstheme="minorHAnsi"/>
        </w:rPr>
        <w:t xml:space="preserve"> chance to make connections in their learning and to practice the skills they are learning from the discreet lessons.</w:t>
      </w:r>
    </w:p>
    <w:p w14:paraId="72A860F0" w14:textId="77777777" w:rsidR="00EC5A46" w:rsidRPr="00914547" w:rsidRDefault="00EC5A46" w:rsidP="00872CC3">
      <w:pPr>
        <w:pStyle w:val="BodyText"/>
        <w:spacing w:line="360" w:lineRule="auto"/>
        <w:rPr>
          <w:rFonts w:asciiTheme="minorHAnsi" w:hAnsiTheme="minorHAnsi" w:cstheme="minorHAnsi"/>
        </w:rPr>
      </w:pPr>
    </w:p>
    <w:p w14:paraId="409BBEBD" w14:textId="77777777" w:rsidR="00EC5A46" w:rsidRPr="00914547" w:rsidRDefault="00EC5A46" w:rsidP="00872CC3">
      <w:pPr>
        <w:pStyle w:val="BodyText"/>
        <w:spacing w:line="360" w:lineRule="auto"/>
        <w:rPr>
          <w:rFonts w:asciiTheme="minorHAnsi" w:hAnsiTheme="minorHAnsi" w:cstheme="minorHAnsi"/>
        </w:rPr>
      </w:pPr>
    </w:p>
    <w:p w14:paraId="31F133B3" w14:textId="77777777" w:rsidR="00EC5A46" w:rsidRPr="00BA029B" w:rsidRDefault="00EC5A46" w:rsidP="00872CC3">
      <w:pPr>
        <w:pStyle w:val="BodyText"/>
        <w:spacing w:line="360" w:lineRule="auto"/>
        <w:rPr>
          <w:rFonts w:asciiTheme="minorHAnsi" w:hAnsiTheme="minorHAnsi" w:cstheme="minorHAnsi"/>
          <w:b/>
          <w:bCs/>
          <w:u w:val="single"/>
        </w:rPr>
      </w:pPr>
      <w:r w:rsidRPr="00BA029B">
        <w:rPr>
          <w:rFonts w:asciiTheme="minorHAnsi" w:hAnsiTheme="minorHAnsi" w:cstheme="minorHAnsi"/>
          <w:b/>
          <w:bCs/>
          <w:u w:val="single"/>
        </w:rPr>
        <w:t>Written reflections</w:t>
      </w:r>
    </w:p>
    <w:p w14:paraId="0D59281B" w14:textId="14AFCEF6" w:rsidR="00EC5A46" w:rsidRPr="00914547" w:rsidRDefault="00EC5A46" w:rsidP="00872CC3">
      <w:pPr>
        <w:pStyle w:val="BodyText"/>
        <w:spacing w:line="360" w:lineRule="auto"/>
        <w:rPr>
          <w:rFonts w:asciiTheme="minorHAnsi" w:hAnsiTheme="minorHAnsi" w:cstheme="minorHAnsi"/>
        </w:rPr>
      </w:pPr>
      <w:r w:rsidRPr="00914547">
        <w:rPr>
          <w:rFonts w:asciiTheme="minorHAnsi" w:hAnsiTheme="minorHAnsi" w:cstheme="minorHAnsi"/>
        </w:rPr>
        <w:t xml:space="preserve">Children </w:t>
      </w:r>
      <w:r w:rsidR="00BA029B">
        <w:rPr>
          <w:rFonts w:asciiTheme="minorHAnsi" w:hAnsiTheme="minorHAnsi" w:cstheme="minorHAnsi"/>
        </w:rPr>
        <w:t>from</w:t>
      </w:r>
      <w:r w:rsidRPr="00914547">
        <w:rPr>
          <w:rFonts w:asciiTheme="minorHAnsi" w:hAnsiTheme="minorHAnsi" w:cstheme="minorHAnsi"/>
        </w:rPr>
        <w:t xml:space="preserve"> Reception</w:t>
      </w:r>
      <w:r w:rsidR="00BA029B">
        <w:rPr>
          <w:rFonts w:asciiTheme="minorHAnsi" w:hAnsiTheme="minorHAnsi" w:cstheme="minorHAnsi"/>
        </w:rPr>
        <w:t xml:space="preserve"> to </w:t>
      </w:r>
      <w:r w:rsidRPr="00914547">
        <w:rPr>
          <w:rFonts w:asciiTheme="minorHAnsi" w:hAnsiTheme="minorHAnsi" w:cstheme="minorHAnsi"/>
        </w:rPr>
        <w:t>Year 3 aren’t expected to write written reflections (until the summer term of year 3), however it is expected that the teacher will model written reflections for the children to contribute t</w:t>
      </w:r>
      <w:r w:rsidR="000D69FE">
        <w:rPr>
          <w:rFonts w:asciiTheme="minorHAnsi" w:hAnsiTheme="minorHAnsi" w:cstheme="minorHAnsi"/>
        </w:rPr>
        <w:t>o</w:t>
      </w:r>
      <w:r w:rsidRPr="00914547">
        <w:rPr>
          <w:rFonts w:asciiTheme="minorHAnsi" w:hAnsiTheme="minorHAnsi" w:cstheme="minorHAnsi"/>
        </w:rPr>
        <w:t>. It is expected that these adult</w:t>
      </w:r>
      <w:r w:rsidR="006A5158">
        <w:rPr>
          <w:rFonts w:asciiTheme="minorHAnsi" w:hAnsiTheme="minorHAnsi" w:cstheme="minorHAnsi"/>
        </w:rPr>
        <w:t>-</w:t>
      </w:r>
      <w:r w:rsidRPr="00914547">
        <w:rPr>
          <w:rFonts w:asciiTheme="minorHAnsi" w:hAnsiTheme="minorHAnsi" w:cstheme="minorHAnsi"/>
        </w:rPr>
        <w:t xml:space="preserve">scribed written </w:t>
      </w:r>
      <w:r w:rsidRPr="00914547">
        <w:rPr>
          <w:rFonts w:asciiTheme="minorHAnsi" w:hAnsiTheme="minorHAnsi" w:cstheme="minorHAnsi"/>
        </w:rPr>
        <w:lastRenderedPageBreak/>
        <w:t>reflections will be displayed in the classes for children and teachers to refer back to.</w:t>
      </w:r>
    </w:p>
    <w:p w14:paraId="306451A0" w14:textId="339CBC9C" w:rsidR="00EC5A46" w:rsidRPr="00914547" w:rsidRDefault="00EC5A46" w:rsidP="00872CC3">
      <w:pPr>
        <w:pStyle w:val="BodyText"/>
        <w:spacing w:line="360" w:lineRule="auto"/>
        <w:rPr>
          <w:rFonts w:asciiTheme="minorHAnsi" w:hAnsiTheme="minorHAnsi" w:cstheme="minorHAnsi"/>
        </w:rPr>
      </w:pPr>
      <w:r w:rsidRPr="00914547">
        <w:rPr>
          <w:rFonts w:asciiTheme="minorHAnsi" w:hAnsiTheme="minorHAnsi" w:cstheme="minorHAnsi"/>
        </w:rPr>
        <w:t xml:space="preserve">These written reflections can take place during any part of the lesson, </w:t>
      </w:r>
      <w:r w:rsidR="00F95792">
        <w:rPr>
          <w:rFonts w:asciiTheme="minorHAnsi" w:hAnsiTheme="minorHAnsi" w:cstheme="minorHAnsi"/>
        </w:rPr>
        <w:t xml:space="preserve">most commonly </w:t>
      </w:r>
      <w:r w:rsidRPr="00914547">
        <w:rPr>
          <w:rFonts w:asciiTheme="minorHAnsi" w:hAnsiTheme="minorHAnsi" w:cstheme="minorHAnsi"/>
        </w:rPr>
        <w:t>at the end of the lesson. Children in Year 3 will start to write written reflections during the summer term.</w:t>
      </w:r>
    </w:p>
    <w:p w14:paraId="139C3B59" w14:textId="77777777" w:rsidR="00EC5A46" w:rsidRPr="00914547" w:rsidRDefault="00EC5A46" w:rsidP="00872CC3">
      <w:pPr>
        <w:pStyle w:val="BodyText"/>
        <w:spacing w:line="360" w:lineRule="auto"/>
        <w:rPr>
          <w:rFonts w:asciiTheme="minorHAnsi" w:hAnsiTheme="minorHAnsi" w:cstheme="minorHAnsi"/>
        </w:rPr>
      </w:pPr>
      <w:r w:rsidRPr="00914547">
        <w:rPr>
          <w:rFonts w:asciiTheme="minorHAnsi" w:hAnsiTheme="minorHAnsi" w:cstheme="minorHAnsi"/>
        </w:rPr>
        <w:t>All reflections will be written on paper and filed in the children’s metacognition folders.</w:t>
      </w:r>
    </w:p>
    <w:p w14:paraId="6B9D7F19" w14:textId="77777777" w:rsidR="00EC5A46" w:rsidRPr="00914547" w:rsidRDefault="00EC5A46" w:rsidP="00872CC3">
      <w:pPr>
        <w:pStyle w:val="BodyText"/>
        <w:spacing w:line="360" w:lineRule="auto"/>
        <w:rPr>
          <w:rFonts w:asciiTheme="minorHAnsi" w:hAnsiTheme="minorHAnsi" w:cstheme="minorHAnsi"/>
        </w:rPr>
      </w:pPr>
      <w:r w:rsidRPr="00914547">
        <w:rPr>
          <w:rFonts w:asciiTheme="minorHAnsi" w:hAnsiTheme="minorHAnsi" w:cstheme="minorHAnsi"/>
        </w:rPr>
        <w:t xml:space="preserve">Teachers need to ensure that adequate time is allocated for these reflections to be completed in depth. This requires a period of time for modelling good written reflections, the opportunity to share reflections with a talk partner, discussing the language for the lesson as well as writing the reflections. </w:t>
      </w:r>
    </w:p>
    <w:p w14:paraId="1421E403" w14:textId="0EBEC35D" w:rsidR="00EC5A46" w:rsidRPr="00914547" w:rsidRDefault="00EC5A46" w:rsidP="00872CC3">
      <w:pPr>
        <w:pStyle w:val="BodyText"/>
        <w:spacing w:line="360" w:lineRule="auto"/>
        <w:rPr>
          <w:rFonts w:asciiTheme="minorHAnsi" w:hAnsiTheme="minorHAnsi" w:cstheme="minorHAnsi"/>
        </w:rPr>
      </w:pPr>
      <w:r w:rsidRPr="00C00234">
        <w:rPr>
          <w:rFonts w:asciiTheme="minorHAnsi" w:hAnsiTheme="minorHAnsi" w:cstheme="minorHAnsi"/>
          <w:highlight w:val="yellow"/>
        </w:rPr>
        <w:t>Appendix</w:t>
      </w:r>
      <w:r w:rsidR="00C00234" w:rsidRPr="00C00234">
        <w:rPr>
          <w:rFonts w:asciiTheme="minorHAnsi" w:hAnsiTheme="minorHAnsi" w:cstheme="minorHAnsi"/>
          <w:highlight w:val="yellow"/>
        </w:rPr>
        <w:t xml:space="preserve"> A</w:t>
      </w:r>
      <w:r w:rsidRPr="00914547">
        <w:rPr>
          <w:rFonts w:asciiTheme="minorHAnsi" w:hAnsiTheme="minorHAnsi" w:cstheme="minorHAnsi"/>
        </w:rPr>
        <w:t xml:space="preserve"> provides sentence starters to prompt quality reflections. </w:t>
      </w:r>
    </w:p>
    <w:p w14:paraId="7334F95D" w14:textId="77777777" w:rsidR="00EC5A46" w:rsidRPr="00914547" w:rsidRDefault="00EC5A46" w:rsidP="00872CC3">
      <w:pPr>
        <w:pStyle w:val="BodyText"/>
        <w:spacing w:line="360" w:lineRule="auto"/>
        <w:rPr>
          <w:rFonts w:asciiTheme="minorHAnsi" w:hAnsiTheme="minorHAnsi" w:cstheme="minorHAnsi"/>
        </w:rPr>
      </w:pPr>
    </w:p>
    <w:p w14:paraId="4A32B79F" w14:textId="77777777" w:rsidR="00EC5A46" w:rsidRPr="00DE0524" w:rsidRDefault="00EC5A46" w:rsidP="00872CC3">
      <w:pPr>
        <w:pStyle w:val="BodyText"/>
        <w:spacing w:line="360" w:lineRule="auto"/>
        <w:rPr>
          <w:rFonts w:asciiTheme="minorHAnsi" w:hAnsiTheme="minorHAnsi" w:cstheme="minorHAnsi"/>
          <w:b/>
          <w:bCs/>
          <w:u w:val="single"/>
        </w:rPr>
      </w:pPr>
      <w:r w:rsidRPr="00DE0524">
        <w:rPr>
          <w:rFonts w:asciiTheme="minorHAnsi" w:hAnsiTheme="minorHAnsi" w:cstheme="minorHAnsi"/>
          <w:b/>
          <w:bCs/>
          <w:u w:val="single"/>
        </w:rPr>
        <w:t>Verbal reflections</w:t>
      </w:r>
    </w:p>
    <w:p w14:paraId="16BB24EF" w14:textId="40CEE6F7" w:rsidR="00EC5A46" w:rsidRPr="00914547" w:rsidRDefault="00EC5A46" w:rsidP="00872CC3">
      <w:pPr>
        <w:pStyle w:val="BodyText"/>
        <w:spacing w:line="360" w:lineRule="auto"/>
        <w:rPr>
          <w:rFonts w:asciiTheme="minorHAnsi" w:hAnsiTheme="minorHAnsi" w:cstheme="minorHAnsi"/>
        </w:rPr>
      </w:pPr>
      <w:r w:rsidRPr="00914547">
        <w:rPr>
          <w:rFonts w:asciiTheme="minorHAnsi" w:hAnsiTheme="minorHAnsi" w:cstheme="minorHAnsi"/>
        </w:rPr>
        <w:t xml:space="preserve">Children </w:t>
      </w:r>
      <w:r w:rsidR="007B515C">
        <w:rPr>
          <w:rFonts w:asciiTheme="minorHAnsi" w:hAnsiTheme="minorHAnsi" w:cstheme="minorHAnsi"/>
        </w:rPr>
        <w:t xml:space="preserve">from </w:t>
      </w:r>
      <w:r w:rsidRPr="00914547">
        <w:rPr>
          <w:rFonts w:asciiTheme="minorHAnsi" w:hAnsiTheme="minorHAnsi" w:cstheme="minorHAnsi"/>
        </w:rPr>
        <w:t>Reception</w:t>
      </w:r>
      <w:r w:rsidR="007B515C">
        <w:rPr>
          <w:rFonts w:asciiTheme="minorHAnsi" w:hAnsiTheme="minorHAnsi" w:cstheme="minorHAnsi"/>
        </w:rPr>
        <w:t xml:space="preserve"> to </w:t>
      </w:r>
      <w:r w:rsidRPr="00914547">
        <w:rPr>
          <w:rFonts w:asciiTheme="minorHAnsi" w:hAnsiTheme="minorHAnsi" w:cstheme="minorHAnsi"/>
        </w:rPr>
        <w:t xml:space="preserve">Year 3 are encouraged to make verbal reflections led by their class teacher in a way that is age appropriate. They </w:t>
      </w:r>
      <w:r w:rsidR="00DE0524">
        <w:rPr>
          <w:rFonts w:asciiTheme="minorHAnsi" w:hAnsiTheme="minorHAnsi" w:cstheme="minorHAnsi"/>
        </w:rPr>
        <w:t>may also wish to</w:t>
      </w:r>
      <w:r w:rsidRPr="00914547">
        <w:rPr>
          <w:rFonts w:asciiTheme="minorHAnsi" w:hAnsiTheme="minorHAnsi" w:cstheme="minorHAnsi"/>
        </w:rPr>
        <w:t xml:space="preserve"> use the sentence starters in </w:t>
      </w:r>
      <w:r w:rsidRPr="00C00234">
        <w:rPr>
          <w:rFonts w:asciiTheme="minorHAnsi" w:hAnsiTheme="minorHAnsi" w:cstheme="minorHAnsi"/>
          <w:highlight w:val="yellow"/>
        </w:rPr>
        <w:t xml:space="preserve">Appendix </w:t>
      </w:r>
      <w:r w:rsidR="00123A21" w:rsidRPr="00123A21">
        <w:rPr>
          <w:rFonts w:asciiTheme="minorHAnsi" w:hAnsiTheme="minorHAnsi" w:cstheme="minorHAnsi"/>
          <w:highlight w:val="yellow"/>
        </w:rPr>
        <w:t>B</w:t>
      </w:r>
      <w:r w:rsidRPr="00914547">
        <w:rPr>
          <w:rFonts w:asciiTheme="minorHAnsi" w:hAnsiTheme="minorHAnsi" w:cstheme="minorHAnsi"/>
        </w:rPr>
        <w:t>, to help structure their reflections.</w:t>
      </w:r>
    </w:p>
    <w:p w14:paraId="1F994E5A" w14:textId="77777777" w:rsidR="00DE0524" w:rsidRDefault="00DE0524" w:rsidP="00872CC3">
      <w:pPr>
        <w:pStyle w:val="BodyText"/>
        <w:spacing w:line="360" w:lineRule="auto"/>
        <w:rPr>
          <w:rFonts w:asciiTheme="minorHAnsi" w:hAnsiTheme="minorHAnsi" w:cstheme="minorHAnsi"/>
        </w:rPr>
      </w:pPr>
    </w:p>
    <w:p w14:paraId="248493F5" w14:textId="5C7F6D84" w:rsidR="00EC5A46" w:rsidRPr="00914547" w:rsidRDefault="00EC5A46" w:rsidP="00872CC3">
      <w:pPr>
        <w:pStyle w:val="BodyText"/>
        <w:spacing w:line="360" w:lineRule="auto"/>
        <w:rPr>
          <w:rFonts w:asciiTheme="minorHAnsi" w:hAnsiTheme="minorHAnsi" w:cstheme="minorHAnsi"/>
        </w:rPr>
      </w:pPr>
      <w:r w:rsidRPr="00DE0524">
        <w:rPr>
          <w:rFonts w:asciiTheme="minorHAnsi" w:hAnsiTheme="minorHAnsi" w:cstheme="minorHAnsi"/>
          <w:b/>
          <w:bCs/>
          <w:u w:val="single"/>
        </w:rPr>
        <w:t>Performance Tags</w:t>
      </w:r>
      <w:r w:rsidRPr="00914547">
        <w:rPr>
          <w:rFonts w:asciiTheme="minorHAnsi" w:hAnsiTheme="minorHAnsi" w:cstheme="minorHAnsi"/>
        </w:rPr>
        <w:t xml:space="preserve"> </w:t>
      </w:r>
      <w:r w:rsidRPr="00C00234">
        <w:rPr>
          <w:rFonts w:asciiTheme="minorHAnsi" w:hAnsiTheme="minorHAnsi" w:cstheme="minorHAnsi"/>
          <w:highlight w:val="yellow"/>
        </w:rPr>
        <w:t>(See Appen</w:t>
      </w:r>
      <w:r w:rsidR="00C00234" w:rsidRPr="00C00234">
        <w:rPr>
          <w:rFonts w:asciiTheme="minorHAnsi" w:hAnsiTheme="minorHAnsi" w:cstheme="minorHAnsi"/>
          <w:highlight w:val="yellow"/>
        </w:rPr>
        <w:t>d</w:t>
      </w:r>
      <w:r w:rsidRPr="00C00234">
        <w:rPr>
          <w:rFonts w:asciiTheme="minorHAnsi" w:hAnsiTheme="minorHAnsi" w:cstheme="minorHAnsi"/>
          <w:highlight w:val="yellow"/>
        </w:rPr>
        <w:t>ix</w:t>
      </w:r>
      <w:r w:rsidR="00C00234" w:rsidRPr="00C00234">
        <w:rPr>
          <w:rFonts w:asciiTheme="minorHAnsi" w:hAnsiTheme="minorHAnsi" w:cstheme="minorHAnsi"/>
          <w:highlight w:val="yellow"/>
        </w:rPr>
        <w:t xml:space="preserve"> </w:t>
      </w:r>
      <w:r w:rsidR="00123A21">
        <w:rPr>
          <w:rFonts w:asciiTheme="minorHAnsi" w:hAnsiTheme="minorHAnsi" w:cstheme="minorHAnsi"/>
          <w:highlight w:val="yellow"/>
        </w:rPr>
        <w:t>C</w:t>
      </w:r>
      <w:r w:rsidR="00C00234" w:rsidRPr="00C00234">
        <w:rPr>
          <w:rFonts w:asciiTheme="minorHAnsi" w:hAnsiTheme="minorHAnsi" w:cstheme="minorHAnsi"/>
          <w:highlight w:val="yellow"/>
        </w:rPr>
        <w:t>)</w:t>
      </w:r>
    </w:p>
    <w:p w14:paraId="0D2CDB26" w14:textId="67C63C2E" w:rsidR="00EC5A46" w:rsidRPr="00914547" w:rsidRDefault="00EC5A46" w:rsidP="00872CC3">
      <w:pPr>
        <w:pStyle w:val="BodyText"/>
        <w:spacing w:line="360" w:lineRule="auto"/>
        <w:rPr>
          <w:rFonts w:asciiTheme="minorHAnsi" w:hAnsiTheme="minorHAnsi" w:cstheme="minorHAnsi"/>
        </w:rPr>
      </w:pPr>
      <w:r w:rsidRPr="00914547">
        <w:rPr>
          <w:rFonts w:asciiTheme="minorHAnsi" w:hAnsiTheme="minorHAnsi" w:cstheme="minorHAnsi"/>
        </w:rPr>
        <w:t xml:space="preserve">As part of the reflection process, all children in KS1 and 2 will be asked to give themselves a </w:t>
      </w:r>
      <w:proofErr w:type="spellStart"/>
      <w:r w:rsidRPr="00914547">
        <w:rPr>
          <w:rFonts w:asciiTheme="minorHAnsi" w:hAnsiTheme="minorHAnsi" w:cstheme="minorHAnsi"/>
        </w:rPr>
        <w:t>coloured</w:t>
      </w:r>
      <w:proofErr w:type="spellEnd"/>
      <w:r w:rsidRPr="00914547">
        <w:rPr>
          <w:rFonts w:asciiTheme="minorHAnsi" w:hAnsiTheme="minorHAnsi" w:cstheme="minorHAnsi"/>
        </w:rPr>
        <w:t xml:space="preserve"> performance tag which relates to their feelings towards a certain task or lesson. The children could be asked to identify where they feel they are in their learning at different stages of the lesson/unit of work/etc.</w:t>
      </w:r>
    </w:p>
    <w:p w14:paraId="0CDFFCAD" w14:textId="77777777" w:rsidR="00EC5A46" w:rsidRPr="00914547" w:rsidRDefault="00EC5A46" w:rsidP="00872CC3">
      <w:pPr>
        <w:pStyle w:val="BodyText"/>
        <w:spacing w:line="360" w:lineRule="auto"/>
        <w:rPr>
          <w:rFonts w:asciiTheme="minorHAnsi" w:hAnsiTheme="minorHAnsi" w:cstheme="minorHAnsi"/>
        </w:rPr>
      </w:pPr>
      <w:r w:rsidRPr="00914547">
        <w:rPr>
          <w:rFonts w:asciiTheme="minorHAnsi" w:hAnsiTheme="minorHAnsi" w:cstheme="minorHAnsi"/>
        </w:rPr>
        <w:t>The performance tags are as follows:</w:t>
      </w:r>
    </w:p>
    <w:p w14:paraId="07ED3159" w14:textId="77777777" w:rsidR="00EC5A46" w:rsidRPr="00914547" w:rsidRDefault="00EC5A46" w:rsidP="00872CC3">
      <w:pPr>
        <w:pStyle w:val="BodyText"/>
        <w:spacing w:line="360" w:lineRule="auto"/>
        <w:rPr>
          <w:rFonts w:asciiTheme="minorHAnsi" w:hAnsiTheme="minorHAnsi" w:cstheme="minorHAnsi"/>
        </w:rPr>
      </w:pPr>
      <w:r w:rsidRPr="00C00234">
        <w:rPr>
          <w:rFonts w:asciiTheme="minorHAnsi" w:hAnsiTheme="minorHAnsi" w:cstheme="minorHAnsi"/>
          <w:highlight w:val="red"/>
        </w:rPr>
        <w:t>Red</w:t>
      </w:r>
      <w:r w:rsidRPr="00914547">
        <w:rPr>
          <w:rFonts w:asciiTheme="minorHAnsi" w:hAnsiTheme="minorHAnsi" w:cstheme="minorHAnsi"/>
        </w:rPr>
        <w:t xml:space="preserve"> – I don’t know anything about it yet. </w:t>
      </w:r>
    </w:p>
    <w:p w14:paraId="318AD529" w14:textId="77777777" w:rsidR="00EC5A46" w:rsidRPr="00914547" w:rsidRDefault="00EC5A46" w:rsidP="00872CC3">
      <w:pPr>
        <w:pStyle w:val="BodyText"/>
        <w:spacing w:line="360" w:lineRule="auto"/>
        <w:rPr>
          <w:rFonts w:asciiTheme="minorHAnsi" w:hAnsiTheme="minorHAnsi" w:cstheme="minorHAnsi"/>
        </w:rPr>
      </w:pPr>
      <w:r w:rsidRPr="00C00234">
        <w:rPr>
          <w:rFonts w:asciiTheme="minorHAnsi" w:hAnsiTheme="minorHAnsi" w:cstheme="minorHAnsi"/>
          <w:highlight w:val="yellow"/>
        </w:rPr>
        <w:t>Yellow</w:t>
      </w:r>
      <w:r w:rsidRPr="00914547">
        <w:rPr>
          <w:rFonts w:asciiTheme="minorHAnsi" w:hAnsiTheme="minorHAnsi" w:cstheme="minorHAnsi"/>
        </w:rPr>
        <w:t xml:space="preserve"> – I know a little but still need some help.</w:t>
      </w:r>
    </w:p>
    <w:p w14:paraId="362057B8" w14:textId="77777777" w:rsidR="00EC5A46" w:rsidRPr="00914547" w:rsidRDefault="00EC5A46" w:rsidP="00872CC3">
      <w:pPr>
        <w:pStyle w:val="BodyText"/>
        <w:spacing w:line="360" w:lineRule="auto"/>
        <w:rPr>
          <w:rFonts w:asciiTheme="minorHAnsi" w:hAnsiTheme="minorHAnsi" w:cstheme="minorHAnsi"/>
        </w:rPr>
      </w:pPr>
      <w:r w:rsidRPr="00C00234">
        <w:rPr>
          <w:rFonts w:asciiTheme="minorHAnsi" w:hAnsiTheme="minorHAnsi" w:cstheme="minorHAnsi"/>
          <w:highlight w:val="green"/>
        </w:rPr>
        <w:t>Green</w:t>
      </w:r>
      <w:r w:rsidRPr="00914547">
        <w:rPr>
          <w:rFonts w:asciiTheme="minorHAnsi" w:hAnsiTheme="minorHAnsi" w:cstheme="minorHAnsi"/>
        </w:rPr>
        <w:t xml:space="preserve"> – I am confident.</w:t>
      </w:r>
    </w:p>
    <w:p w14:paraId="06A87494" w14:textId="5BE1ED43" w:rsidR="00EC5A46" w:rsidRDefault="00EC5A46" w:rsidP="00872CC3">
      <w:pPr>
        <w:pStyle w:val="BodyText"/>
        <w:spacing w:line="360" w:lineRule="auto"/>
        <w:rPr>
          <w:rFonts w:asciiTheme="minorHAnsi" w:hAnsiTheme="minorHAnsi" w:cstheme="minorHAnsi"/>
        </w:rPr>
      </w:pPr>
      <w:r w:rsidRPr="00C00234">
        <w:rPr>
          <w:rFonts w:asciiTheme="minorHAnsi" w:hAnsiTheme="minorHAnsi" w:cstheme="minorHAnsi"/>
          <w:highlight w:val="blue"/>
        </w:rPr>
        <w:t>Blue</w:t>
      </w:r>
      <w:r w:rsidRPr="00914547">
        <w:rPr>
          <w:rFonts w:asciiTheme="minorHAnsi" w:hAnsiTheme="minorHAnsi" w:cstheme="minorHAnsi"/>
        </w:rPr>
        <w:t xml:space="preserve"> – I can coach. I can teach somebody else how to do it.</w:t>
      </w:r>
    </w:p>
    <w:p w14:paraId="1D9B283C" w14:textId="77777777" w:rsidR="00C00234" w:rsidRPr="00914547" w:rsidRDefault="00C00234" w:rsidP="00872CC3">
      <w:pPr>
        <w:pStyle w:val="BodyText"/>
        <w:spacing w:line="360" w:lineRule="auto"/>
        <w:rPr>
          <w:rFonts w:asciiTheme="minorHAnsi" w:hAnsiTheme="minorHAnsi" w:cstheme="minorHAnsi"/>
        </w:rPr>
      </w:pPr>
    </w:p>
    <w:p w14:paraId="078D16B4" w14:textId="3D185387" w:rsidR="00EC5A46" w:rsidRPr="00914547" w:rsidRDefault="00EC5A46" w:rsidP="00872CC3">
      <w:pPr>
        <w:pStyle w:val="BodyText"/>
        <w:spacing w:line="360" w:lineRule="auto"/>
        <w:rPr>
          <w:rFonts w:asciiTheme="minorHAnsi" w:hAnsiTheme="minorHAnsi" w:cstheme="minorHAnsi"/>
        </w:rPr>
      </w:pPr>
      <w:r w:rsidRPr="00914547">
        <w:rPr>
          <w:rFonts w:asciiTheme="minorHAnsi" w:hAnsiTheme="minorHAnsi" w:cstheme="minorHAnsi"/>
        </w:rPr>
        <w:t xml:space="preserve">The purpose of these performance tags is </w:t>
      </w:r>
      <w:r w:rsidR="00381BF0">
        <w:rPr>
          <w:rFonts w:asciiTheme="minorHAnsi" w:hAnsiTheme="minorHAnsi" w:cstheme="minorHAnsi"/>
        </w:rPr>
        <w:t>for the child to assess</w:t>
      </w:r>
      <w:r w:rsidRPr="00914547">
        <w:rPr>
          <w:rFonts w:asciiTheme="minorHAnsi" w:hAnsiTheme="minorHAnsi" w:cstheme="minorHAnsi"/>
        </w:rPr>
        <w:t xml:space="preserve"> their own achievements against the learning objective for that lesson. All adults within the class and across the school are to engage in conversation with the children about their performance tags and these can be challenged by the adult if it is deemed necessary. It is very important that children are able to explain why they have placed themselves on that tag and that they </w:t>
      </w:r>
      <w:r w:rsidRPr="00914547">
        <w:rPr>
          <w:rFonts w:asciiTheme="minorHAnsi" w:hAnsiTheme="minorHAnsi" w:cstheme="minorHAnsi"/>
        </w:rPr>
        <w:lastRenderedPageBreak/>
        <w:t xml:space="preserve">understand how they are going to move to the next </w:t>
      </w:r>
      <w:proofErr w:type="spellStart"/>
      <w:r w:rsidRPr="00914547">
        <w:rPr>
          <w:rFonts w:asciiTheme="minorHAnsi" w:hAnsiTheme="minorHAnsi" w:cstheme="minorHAnsi"/>
        </w:rPr>
        <w:t>colour</w:t>
      </w:r>
      <w:proofErr w:type="spellEnd"/>
      <w:r w:rsidRPr="00914547">
        <w:rPr>
          <w:rFonts w:asciiTheme="minorHAnsi" w:hAnsiTheme="minorHAnsi" w:cstheme="minorHAnsi"/>
        </w:rPr>
        <w:t>.</w:t>
      </w:r>
    </w:p>
    <w:p w14:paraId="4AACAF10" w14:textId="77777777" w:rsidR="00EC5A46" w:rsidRPr="00C00234" w:rsidRDefault="00EC5A46" w:rsidP="00C00234">
      <w:pPr>
        <w:pStyle w:val="BodyText"/>
        <w:spacing w:line="360" w:lineRule="auto"/>
        <w:rPr>
          <w:rFonts w:asciiTheme="minorHAnsi" w:hAnsiTheme="minorHAnsi" w:cstheme="minorHAnsi"/>
        </w:rPr>
      </w:pPr>
    </w:p>
    <w:p w14:paraId="5DC4D114" w14:textId="15F5D84E" w:rsidR="00EC5A46" w:rsidRPr="00C00234" w:rsidRDefault="00EC5A46" w:rsidP="00C00234">
      <w:pPr>
        <w:pStyle w:val="BodyText"/>
        <w:spacing w:line="360" w:lineRule="auto"/>
        <w:rPr>
          <w:rFonts w:asciiTheme="minorHAnsi" w:hAnsiTheme="minorHAnsi" w:cstheme="minorHAnsi"/>
          <w:lang w:eastAsia="en-GB"/>
        </w:rPr>
      </w:pPr>
      <w:r w:rsidRPr="00982C84">
        <w:rPr>
          <w:rFonts w:asciiTheme="minorHAnsi" w:hAnsiTheme="minorHAnsi" w:cstheme="minorHAnsi"/>
          <w:b/>
          <w:bCs/>
          <w:u w:val="single"/>
          <w:lang w:eastAsia="en-GB"/>
        </w:rPr>
        <w:t>Resources</w:t>
      </w:r>
      <w:r w:rsidRPr="00982C84">
        <w:rPr>
          <w:rFonts w:asciiTheme="minorHAnsi" w:hAnsiTheme="minorHAnsi" w:cstheme="minorHAnsi"/>
          <w:b/>
          <w:bCs/>
          <w:lang w:eastAsia="en-GB"/>
        </w:rPr>
        <w:t> </w:t>
      </w:r>
    </w:p>
    <w:p w14:paraId="1C951D1C" w14:textId="167BA765" w:rsidR="00C00234" w:rsidRPr="00C00234" w:rsidRDefault="00C00234" w:rsidP="00C00234">
      <w:pPr>
        <w:pStyle w:val="BodyText"/>
        <w:spacing w:line="360" w:lineRule="auto"/>
        <w:rPr>
          <w:rFonts w:asciiTheme="minorHAnsi" w:hAnsiTheme="minorHAnsi" w:cstheme="minorHAnsi"/>
          <w:sz w:val="23"/>
          <w:szCs w:val="23"/>
          <w:lang w:eastAsia="en-GB"/>
        </w:rPr>
      </w:pPr>
      <w:r>
        <w:rPr>
          <w:rFonts w:asciiTheme="minorHAnsi" w:hAnsiTheme="minorHAnsi" w:cstheme="minorHAnsi"/>
          <w:sz w:val="23"/>
          <w:szCs w:val="23"/>
          <w:lang w:eastAsia="en-GB"/>
        </w:rPr>
        <w:t xml:space="preserve">All </w:t>
      </w:r>
      <w:proofErr w:type="spellStart"/>
      <w:r>
        <w:rPr>
          <w:rFonts w:asciiTheme="minorHAnsi" w:hAnsiTheme="minorHAnsi" w:cstheme="minorHAnsi"/>
          <w:sz w:val="23"/>
          <w:szCs w:val="23"/>
          <w:lang w:eastAsia="en-GB"/>
        </w:rPr>
        <w:t>ReflectEd</w:t>
      </w:r>
      <w:proofErr w:type="spellEnd"/>
      <w:r>
        <w:rPr>
          <w:rFonts w:asciiTheme="minorHAnsi" w:hAnsiTheme="minorHAnsi" w:cstheme="minorHAnsi"/>
          <w:sz w:val="23"/>
          <w:szCs w:val="23"/>
          <w:lang w:eastAsia="en-GB"/>
        </w:rPr>
        <w:t xml:space="preserve"> lesson plans to be used for Metacognition are saved </w:t>
      </w:r>
      <w:r w:rsidR="007D0CAB">
        <w:rPr>
          <w:rFonts w:asciiTheme="minorHAnsi" w:hAnsiTheme="minorHAnsi" w:cstheme="minorHAnsi"/>
          <w:sz w:val="23"/>
          <w:szCs w:val="23"/>
          <w:lang w:eastAsia="en-GB"/>
        </w:rPr>
        <w:t>on the server under the pathway: Staff shared area</w:t>
      </w:r>
      <w:r w:rsidR="005A2133">
        <w:rPr>
          <w:rFonts w:asciiTheme="minorHAnsi" w:hAnsiTheme="minorHAnsi" w:cstheme="minorHAnsi"/>
          <w:sz w:val="23"/>
          <w:szCs w:val="23"/>
          <w:lang w:eastAsia="en-GB"/>
        </w:rPr>
        <w:t xml:space="preserve">; Curriculum; </w:t>
      </w:r>
      <w:r w:rsidR="00C97711">
        <w:rPr>
          <w:rFonts w:asciiTheme="minorHAnsi" w:hAnsiTheme="minorHAnsi" w:cstheme="minorHAnsi"/>
          <w:sz w:val="23"/>
          <w:szCs w:val="23"/>
          <w:lang w:eastAsia="en-GB"/>
        </w:rPr>
        <w:t>Planning; Foundation Subjects; Metacognition.</w:t>
      </w:r>
      <w:r w:rsidR="001B2305">
        <w:rPr>
          <w:rFonts w:asciiTheme="minorHAnsi" w:hAnsiTheme="minorHAnsi" w:cstheme="minorHAnsi"/>
          <w:sz w:val="23"/>
          <w:szCs w:val="23"/>
          <w:lang w:eastAsia="en-GB"/>
        </w:rPr>
        <w:t xml:space="preserve"> </w:t>
      </w:r>
    </w:p>
    <w:p w14:paraId="6295C50E" w14:textId="77777777" w:rsidR="00EC5A46" w:rsidRPr="00C00234" w:rsidRDefault="00EC5A46" w:rsidP="00C00234">
      <w:pPr>
        <w:pStyle w:val="BodyText"/>
        <w:spacing w:line="360" w:lineRule="auto"/>
        <w:rPr>
          <w:rFonts w:asciiTheme="minorHAnsi" w:eastAsia="Times New Roman" w:hAnsiTheme="minorHAnsi" w:cstheme="minorHAnsi"/>
          <w:color w:val="212121"/>
          <w:sz w:val="23"/>
          <w:szCs w:val="23"/>
          <w:lang w:eastAsia="en-GB"/>
        </w:rPr>
      </w:pPr>
      <w:r w:rsidRPr="00C00234">
        <w:rPr>
          <w:rFonts w:asciiTheme="minorHAnsi" w:eastAsia="Times New Roman" w:hAnsiTheme="minorHAnsi" w:cstheme="minorHAnsi"/>
          <w:b/>
          <w:bCs/>
          <w:color w:val="212121"/>
          <w:lang w:eastAsia="en-GB"/>
        </w:rPr>
        <w:t> </w:t>
      </w:r>
    </w:p>
    <w:p w14:paraId="26B58D4B" w14:textId="115D92E9" w:rsidR="00EC5A46" w:rsidRPr="00C00234" w:rsidRDefault="00EC5A46" w:rsidP="00C00234">
      <w:pPr>
        <w:pStyle w:val="BodyText"/>
        <w:spacing w:line="360" w:lineRule="auto"/>
        <w:rPr>
          <w:rFonts w:asciiTheme="minorHAnsi" w:eastAsia="Times New Roman" w:hAnsiTheme="minorHAnsi" w:cstheme="minorHAnsi"/>
          <w:color w:val="212121"/>
          <w:sz w:val="23"/>
          <w:szCs w:val="23"/>
          <w:lang w:eastAsia="en-GB"/>
        </w:rPr>
      </w:pPr>
      <w:r w:rsidRPr="00210EA7">
        <w:rPr>
          <w:rFonts w:asciiTheme="minorHAnsi" w:eastAsia="Times New Roman" w:hAnsiTheme="minorHAnsi" w:cstheme="minorHAnsi"/>
          <w:b/>
          <w:bCs/>
          <w:color w:val="212121"/>
          <w:u w:val="single"/>
          <w:lang w:eastAsia="en-GB"/>
        </w:rPr>
        <w:t>Homework/ Parent Partnerships</w:t>
      </w:r>
      <w:r w:rsidRPr="00210EA7">
        <w:rPr>
          <w:rFonts w:asciiTheme="minorHAnsi" w:eastAsia="Times New Roman" w:hAnsiTheme="minorHAnsi" w:cstheme="minorHAnsi"/>
          <w:color w:val="212121"/>
          <w:lang w:eastAsia="en-GB"/>
        </w:rPr>
        <w:t> </w:t>
      </w:r>
    </w:p>
    <w:p w14:paraId="16A71668" w14:textId="699BFC74" w:rsidR="003A7621" w:rsidRDefault="00EC5A46" w:rsidP="00C00234">
      <w:pPr>
        <w:pStyle w:val="BodyText"/>
        <w:spacing w:line="360" w:lineRule="auto"/>
        <w:rPr>
          <w:rFonts w:asciiTheme="minorHAnsi" w:eastAsia="Times New Roman" w:hAnsiTheme="minorHAnsi" w:cstheme="minorHAnsi"/>
          <w:color w:val="212121"/>
          <w:lang w:eastAsia="en-GB"/>
        </w:rPr>
      </w:pPr>
      <w:r w:rsidRPr="00C00234">
        <w:rPr>
          <w:rFonts w:asciiTheme="minorHAnsi" w:eastAsia="Times New Roman" w:hAnsiTheme="minorHAnsi" w:cstheme="minorHAnsi"/>
          <w:b/>
          <w:bCs/>
          <w:color w:val="212121"/>
          <w:lang w:eastAsia="en-GB"/>
        </w:rPr>
        <w:t> </w:t>
      </w:r>
      <w:r w:rsidR="002155EC">
        <w:rPr>
          <w:rFonts w:asciiTheme="minorHAnsi" w:eastAsia="Times New Roman" w:hAnsiTheme="minorHAnsi" w:cstheme="minorHAnsi"/>
          <w:color w:val="212121"/>
          <w:lang w:eastAsia="en-GB"/>
        </w:rPr>
        <w:t>Metacognition homework will be set to encourage children to use the metacognitive skills learnt in lessons</w:t>
      </w:r>
      <w:r w:rsidR="003A7621">
        <w:rPr>
          <w:rFonts w:asciiTheme="minorHAnsi" w:eastAsia="Times New Roman" w:hAnsiTheme="minorHAnsi" w:cstheme="minorHAnsi"/>
          <w:color w:val="212121"/>
          <w:lang w:eastAsia="en-GB"/>
        </w:rPr>
        <w:t xml:space="preserve">. </w:t>
      </w:r>
    </w:p>
    <w:p w14:paraId="1DFA3C9B" w14:textId="71A51896" w:rsidR="00EC5A46" w:rsidRDefault="00027E1D" w:rsidP="00C00234">
      <w:pPr>
        <w:pStyle w:val="BodyText"/>
        <w:spacing w:line="360" w:lineRule="auto"/>
        <w:rPr>
          <w:rFonts w:asciiTheme="minorHAnsi" w:eastAsia="Times New Roman" w:hAnsiTheme="minorHAnsi" w:cstheme="minorHAnsi"/>
          <w:color w:val="212121"/>
          <w:lang w:eastAsia="en-GB"/>
        </w:rPr>
      </w:pPr>
      <w:r>
        <w:rPr>
          <w:rFonts w:asciiTheme="minorHAnsi" w:eastAsia="Times New Roman" w:hAnsiTheme="minorHAnsi" w:cstheme="minorHAnsi"/>
          <w:color w:val="212121"/>
          <w:lang w:eastAsia="en-GB"/>
        </w:rPr>
        <w:t xml:space="preserve">Parents will receive a handout </w:t>
      </w:r>
      <w:r w:rsidR="00AA5C59" w:rsidRPr="00AA5C59">
        <w:rPr>
          <w:rFonts w:asciiTheme="minorHAnsi" w:eastAsia="Times New Roman" w:hAnsiTheme="minorHAnsi" w:cstheme="minorHAnsi"/>
          <w:color w:val="212121"/>
          <w:highlight w:val="yellow"/>
          <w:lang w:eastAsia="en-GB"/>
        </w:rPr>
        <w:t>(Appendix D)</w:t>
      </w:r>
      <w:r w:rsidR="00AA5C59">
        <w:rPr>
          <w:rFonts w:asciiTheme="minorHAnsi" w:eastAsia="Times New Roman" w:hAnsiTheme="minorHAnsi" w:cstheme="minorHAnsi"/>
          <w:color w:val="212121"/>
          <w:lang w:eastAsia="en-GB"/>
        </w:rPr>
        <w:t xml:space="preserve"> </w:t>
      </w:r>
      <w:r>
        <w:rPr>
          <w:rFonts w:asciiTheme="minorHAnsi" w:eastAsia="Times New Roman" w:hAnsiTheme="minorHAnsi" w:cstheme="minorHAnsi"/>
          <w:color w:val="212121"/>
          <w:lang w:eastAsia="en-GB"/>
        </w:rPr>
        <w:t xml:space="preserve">at the beginning of the year explaining what Metacognition is and how we embed it into our curriculum at </w:t>
      </w:r>
      <w:proofErr w:type="spellStart"/>
      <w:r>
        <w:rPr>
          <w:rFonts w:asciiTheme="minorHAnsi" w:eastAsia="Times New Roman" w:hAnsiTheme="minorHAnsi" w:cstheme="minorHAnsi"/>
          <w:color w:val="212121"/>
          <w:lang w:eastAsia="en-GB"/>
        </w:rPr>
        <w:t>Mayespark</w:t>
      </w:r>
      <w:proofErr w:type="spellEnd"/>
      <w:r>
        <w:rPr>
          <w:rFonts w:asciiTheme="minorHAnsi" w:eastAsia="Times New Roman" w:hAnsiTheme="minorHAnsi" w:cstheme="minorHAnsi"/>
          <w:color w:val="212121"/>
          <w:lang w:eastAsia="en-GB"/>
        </w:rPr>
        <w:t xml:space="preserve">. </w:t>
      </w:r>
      <w:r w:rsidR="00AE54C9">
        <w:rPr>
          <w:rFonts w:asciiTheme="minorHAnsi" w:eastAsia="Times New Roman" w:hAnsiTheme="minorHAnsi" w:cstheme="minorHAnsi"/>
          <w:color w:val="212121"/>
          <w:lang w:eastAsia="en-GB"/>
        </w:rPr>
        <w:t xml:space="preserve">This information will all be available on the school website and added to the first piece of Metacognition homework set each year. </w:t>
      </w:r>
      <w:r w:rsidR="002155EC">
        <w:rPr>
          <w:rFonts w:asciiTheme="minorHAnsi" w:eastAsia="Times New Roman" w:hAnsiTheme="minorHAnsi" w:cstheme="minorHAnsi"/>
          <w:color w:val="212121"/>
          <w:lang w:eastAsia="en-GB"/>
        </w:rPr>
        <w:t xml:space="preserve"> </w:t>
      </w:r>
      <w:r w:rsidR="00B70F4A">
        <w:rPr>
          <w:rFonts w:asciiTheme="minorHAnsi" w:eastAsia="Times New Roman" w:hAnsiTheme="minorHAnsi" w:cstheme="minorHAnsi"/>
          <w:color w:val="212121"/>
          <w:lang w:eastAsia="en-GB"/>
        </w:rPr>
        <w:t xml:space="preserve">Each half term, one piece of homework will be </w:t>
      </w:r>
      <w:proofErr w:type="spellStart"/>
      <w:r w:rsidR="00B70F4A">
        <w:rPr>
          <w:rFonts w:asciiTheme="minorHAnsi" w:eastAsia="Times New Roman" w:hAnsiTheme="minorHAnsi" w:cstheme="minorHAnsi"/>
          <w:color w:val="212121"/>
          <w:lang w:eastAsia="en-GB"/>
        </w:rPr>
        <w:t>Metacogniton</w:t>
      </w:r>
      <w:proofErr w:type="spellEnd"/>
      <w:r w:rsidR="00B70F4A">
        <w:rPr>
          <w:rFonts w:asciiTheme="minorHAnsi" w:eastAsia="Times New Roman" w:hAnsiTheme="minorHAnsi" w:cstheme="minorHAnsi"/>
          <w:color w:val="212121"/>
          <w:lang w:eastAsia="en-GB"/>
        </w:rPr>
        <w:t xml:space="preserve"> based to remind children and parents of the importance of Metacognition in our unique curriculum.</w:t>
      </w:r>
    </w:p>
    <w:p w14:paraId="0AFA4368" w14:textId="77777777" w:rsidR="00210EA7" w:rsidRPr="00982C84" w:rsidRDefault="00210EA7" w:rsidP="00C00234">
      <w:pPr>
        <w:pStyle w:val="BodyText"/>
        <w:spacing w:line="360" w:lineRule="auto"/>
        <w:rPr>
          <w:rFonts w:asciiTheme="minorHAnsi" w:eastAsia="Times New Roman" w:hAnsiTheme="minorHAnsi" w:cstheme="minorHAnsi"/>
          <w:color w:val="212121"/>
          <w:sz w:val="23"/>
          <w:szCs w:val="23"/>
          <w:lang w:eastAsia="en-GB"/>
        </w:rPr>
      </w:pPr>
    </w:p>
    <w:p w14:paraId="23F3CF4A" w14:textId="77777777" w:rsidR="00EC5A46" w:rsidRPr="00800BE9" w:rsidRDefault="00EC5A46" w:rsidP="00914547">
      <w:pPr>
        <w:pStyle w:val="BodyText"/>
        <w:spacing w:line="360" w:lineRule="auto"/>
        <w:rPr>
          <w:rFonts w:asciiTheme="minorHAnsi" w:hAnsiTheme="minorHAnsi" w:cstheme="minorHAnsi"/>
          <w:b/>
          <w:bCs/>
          <w:u w:val="single"/>
          <w:lang w:eastAsia="en-GB"/>
        </w:rPr>
      </w:pPr>
      <w:r w:rsidRPr="00800BE9">
        <w:rPr>
          <w:rFonts w:asciiTheme="minorHAnsi" w:hAnsiTheme="minorHAnsi" w:cstheme="minorHAnsi"/>
          <w:b/>
          <w:bCs/>
          <w:u w:val="single"/>
          <w:lang w:eastAsia="en-GB"/>
        </w:rPr>
        <w:t>Assessment </w:t>
      </w:r>
    </w:p>
    <w:p w14:paraId="5B642093" w14:textId="77777777" w:rsidR="00EC5A46" w:rsidRPr="00914547" w:rsidRDefault="00EC5A46" w:rsidP="00914547">
      <w:pPr>
        <w:pStyle w:val="BodyText"/>
        <w:spacing w:line="360" w:lineRule="auto"/>
        <w:rPr>
          <w:rFonts w:asciiTheme="minorHAnsi" w:hAnsiTheme="minorHAnsi" w:cstheme="minorHAnsi"/>
        </w:rPr>
      </w:pPr>
      <w:r w:rsidRPr="00914547">
        <w:rPr>
          <w:rFonts w:asciiTheme="minorHAnsi" w:hAnsiTheme="minorHAnsi" w:cstheme="minorHAnsi"/>
        </w:rPr>
        <w:t xml:space="preserve">Verbal feedback will be provided as explained in our Teaching and Learning policy. The following details key approaches to teaching the </w:t>
      </w:r>
      <w:proofErr w:type="spellStart"/>
      <w:r w:rsidRPr="00914547">
        <w:rPr>
          <w:rFonts w:asciiTheme="minorHAnsi" w:hAnsiTheme="minorHAnsi" w:cstheme="minorHAnsi"/>
        </w:rPr>
        <w:t>ReflectEd</w:t>
      </w:r>
      <w:proofErr w:type="spellEnd"/>
      <w:r w:rsidRPr="00914547">
        <w:rPr>
          <w:rFonts w:asciiTheme="minorHAnsi" w:hAnsiTheme="minorHAnsi" w:cstheme="minorHAnsi"/>
        </w:rPr>
        <w:t xml:space="preserve"> lessons:</w:t>
      </w:r>
    </w:p>
    <w:p w14:paraId="2B428750" w14:textId="77777777" w:rsidR="00EC5A46" w:rsidRPr="00800BE9" w:rsidRDefault="00EC5A46" w:rsidP="00914547">
      <w:pPr>
        <w:pStyle w:val="BodyText"/>
        <w:spacing w:line="360" w:lineRule="auto"/>
        <w:rPr>
          <w:rFonts w:asciiTheme="minorHAnsi" w:hAnsiTheme="minorHAnsi" w:cstheme="minorHAnsi"/>
          <w:u w:val="single"/>
        </w:rPr>
      </w:pPr>
      <w:r w:rsidRPr="00800BE9">
        <w:rPr>
          <w:rFonts w:asciiTheme="minorHAnsi" w:hAnsiTheme="minorHAnsi" w:cstheme="minorHAnsi"/>
          <w:u w:val="single"/>
        </w:rPr>
        <w:t>Talk</w:t>
      </w:r>
    </w:p>
    <w:p w14:paraId="324DCEB9" w14:textId="13AA65A9" w:rsidR="00EC5A46" w:rsidRPr="00914547" w:rsidRDefault="00EC5A46" w:rsidP="00914547">
      <w:pPr>
        <w:pStyle w:val="BodyText"/>
        <w:spacing w:line="360" w:lineRule="auto"/>
        <w:rPr>
          <w:rFonts w:asciiTheme="minorHAnsi" w:hAnsiTheme="minorHAnsi" w:cstheme="minorHAnsi"/>
        </w:rPr>
      </w:pPr>
      <w:r w:rsidRPr="00914547">
        <w:rPr>
          <w:rFonts w:asciiTheme="minorHAnsi" w:hAnsiTheme="minorHAnsi" w:cstheme="minorHAnsi"/>
        </w:rPr>
        <w:t xml:space="preserve">Talk is a key element of the </w:t>
      </w:r>
      <w:proofErr w:type="spellStart"/>
      <w:r w:rsidRPr="00914547">
        <w:rPr>
          <w:rFonts w:asciiTheme="minorHAnsi" w:hAnsiTheme="minorHAnsi" w:cstheme="minorHAnsi"/>
        </w:rPr>
        <w:t>ReflectEd</w:t>
      </w:r>
      <w:proofErr w:type="spellEnd"/>
      <w:r w:rsidRPr="00914547">
        <w:rPr>
          <w:rFonts w:asciiTheme="minorHAnsi" w:hAnsiTheme="minorHAnsi" w:cstheme="minorHAnsi"/>
        </w:rPr>
        <w:t xml:space="preserve"> approach. Children must have </w:t>
      </w:r>
      <w:r w:rsidR="0043072A">
        <w:rPr>
          <w:rFonts w:asciiTheme="minorHAnsi" w:hAnsiTheme="minorHAnsi" w:cstheme="minorHAnsi"/>
        </w:rPr>
        <w:t>r</w:t>
      </w:r>
      <w:r w:rsidRPr="00914547">
        <w:rPr>
          <w:rFonts w:asciiTheme="minorHAnsi" w:hAnsiTheme="minorHAnsi" w:cstheme="minorHAnsi"/>
        </w:rPr>
        <w:t xml:space="preserve">egular structured opportunities to share their reflections. Structuring is very important in ensuring that every child participates equally and is accountable to someone else for their ideas and responses. </w:t>
      </w:r>
    </w:p>
    <w:p w14:paraId="6E004DB2" w14:textId="77777777" w:rsidR="00EC5A46" w:rsidRPr="00914547" w:rsidRDefault="00EC5A46" w:rsidP="00914547">
      <w:pPr>
        <w:pStyle w:val="BodyText"/>
        <w:spacing w:line="360" w:lineRule="auto"/>
        <w:rPr>
          <w:rFonts w:asciiTheme="minorHAnsi" w:hAnsiTheme="minorHAnsi" w:cstheme="minorHAnsi"/>
        </w:rPr>
      </w:pPr>
      <w:r w:rsidRPr="00914547">
        <w:rPr>
          <w:rFonts w:asciiTheme="minorHAnsi" w:hAnsiTheme="minorHAnsi" w:cstheme="minorHAnsi"/>
        </w:rPr>
        <w:t>When asking children to share their reflections, the teacher carries out the following steps:</w:t>
      </w:r>
    </w:p>
    <w:p w14:paraId="1CB1923D" w14:textId="77777777" w:rsidR="00EC5A46" w:rsidRPr="00914547" w:rsidRDefault="00EC5A46" w:rsidP="00914547">
      <w:pPr>
        <w:pStyle w:val="BodyText"/>
        <w:spacing w:line="360" w:lineRule="auto"/>
        <w:rPr>
          <w:rFonts w:asciiTheme="minorHAnsi" w:hAnsiTheme="minorHAnsi" w:cstheme="minorHAnsi"/>
        </w:rPr>
      </w:pPr>
      <w:r w:rsidRPr="00914547">
        <w:rPr>
          <w:rFonts w:asciiTheme="minorHAnsi" w:hAnsiTheme="minorHAnsi" w:cstheme="minorHAnsi"/>
        </w:rPr>
        <w:t>The teacher gives the children some thinking time.</w:t>
      </w:r>
    </w:p>
    <w:p w14:paraId="6343E947" w14:textId="2967D5C4" w:rsidR="00EC5A46" w:rsidRPr="00914547" w:rsidRDefault="00EC5A46" w:rsidP="00914547">
      <w:pPr>
        <w:pStyle w:val="BodyText"/>
        <w:spacing w:line="360" w:lineRule="auto"/>
        <w:rPr>
          <w:rFonts w:asciiTheme="minorHAnsi" w:hAnsiTheme="minorHAnsi" w:cstheme="minorHAnsi"/>
        </w:rPr>
      </w:pPr>
      <w:r w:rsidRPr="00914547">
        <w:rPr>
          <w:rFonts w:asciiTheme="minorHAnsi" w:hAnsiTheme="minorHAnsi" w:cstheme="minorHAnsi"/>
        </w:rPr>
        <w:t xml:space="preserve">When working with a partner, the teacher gives each child </w:t>
      </w:r>
      <w:r w:rsidR="00AE251B">
        <w:rPr>
          <w:rFonts w:asciiTheme="minorHAnsi" w:hAnsiTheme="minorHAnsi" w:cstheme="minorHAnsi"/>
        </w:rPr>
        <w:t>an equal</w:t>
      </w:r>
      <w:r w:rsidRPr="00914547">
        <w:rPr>
          <w:rFonts w:asciiTheme="minorHAnsi" w:hAnsiTheme="minorHAnsi" w:cstheme="minorHAnsi"/>
        </w:rPr>
        <w:t xml:space="preserve"> amount of time to share their reflections. </w:t>
      </w:r>
    </w:p>
    <w:p w14:paraId="3F592EB2" w14:textId="07AC4E8A" w:rsidR="00EC5A46" w:rsidRPr="00914547" w:rsidRDefault="00EC5A46" w:rsidP="00914547">
      <w:pPr>
        <w:pStyle w:val="BodyText"/>
        <w:spacing w:line="360" w:lineRule="auto"/>
        <w:rPr>
          <w:rFonts w:asciiTheme="minorHAnsi" w:hAnsiTheme="minorHAnsi" w:cstheme="minorHAnsi"/>
        </w:rPr>
      </w:pPr>
      <w:r w:rsidRPr="00914547">
        <w:rPr>
          <w:rFonts w:asciiTheme="minorHAnsi" w:hAnsiTheme="minorHAnsi" w:cstheme="minorHAnsi"/>
        </w:rPr>
        <w:t>The listener is asked to paraphrase what their partner has sai</w:t>
      </w:r>
      <w:r w:rsidR="002F099E">
        <w:rPr>
          <w:rFonts w:asciiTheme="minorHAnsi" w:hAnsiTheme="minorHAnsi" w:cstheme="minorHAnsi"/>
        </w:rPr>
        <w:t>d</w:t>
      </w:r>
      <w:r w:rsidR="008127C2">
        <w:rPr>
          <w:rFonts w:asciiTheme="minorHAnsi" w:hAnsiTheme="minorHAnsi" w:cstheme="minorHAnsi"/>
        </w:rPr>
        <w:t>,</w:t>
      </w:r>
      <w:r w:rsidR="002F099E">
        <w:rPr>
          <w:rFonts w:asciiTheme="minorHAnsi" w:hAnsiTheme="minorHAnsi" w:cstheme="minorHAnsi"/>
        </w:rPr>
        <w:t xml:space="preserve"> in order to promote</w:t>
      </w:r>
      <w:r w:rsidRPr="00914547">
        <w:rPr>
          <w:rFonts w:asciiTheme="minorHAnsi" w:hAnsiTheme="minorHAnsi" w:cstheme="minorHAnsi"/>
        </w:rPr>
        <w:t xml:space="preserve"> active listening. </w:t>
      </w:r>
    </w:p>
    <w:p w14:paraId="5B613DB3" w14:textId="77777777" w:rsidR="00EC5A46" w:rsidRPr="00800BE9" w:rsidRDefault="00EC5A46" w:rsidP="00914547">
      <w:pPr>
        <w:pStyle w:val="BodyText"/>
        <w:spacing w:line="360" w:lineRule="auto"/>
        <w:rPr>
          <w:rFonts w:asciiTheme="minorHAnsi" w:hAnsiTheme="minorHAnsi" w:cstheme="minorHAnsi"/>
          <w:u w:val="single"/>
        </w:rPr>
      </w:pPr>
      <w:r w:rsidRPr="00800BE9">
        <w:rPr>
          <w:rFonts w:asciiTheme="minorHAnsi" w:hAnsiTheme="minorHAnsi" w:cstheme="minorHAnsi"/>
          <w:u w:val="single"/>
        </w:rPr>
        <w:t>Learning from others</w:t>
      </w:r>
    </w:p>
    <w:p w14:paraId="3C88F077" w14:textId="0D4C7A4F" w:rsidR="00EC5A46" w:rsidRPr="00914547" w:rsidRDefault="00EC5A46" w:rsidP="00914547">
      <w:pPr>
        <w:pStyle w:val="BodyText"/>
        <w:spacing w:line="360" w:lineRule="auto"/>
        <w:rPr>
          <w:rFonts w:asciiTheme="minorHAnsi" w:hAnsiTheme="minorHAnsi" w:cstheme="minorHAnsi"/>
        </w:rPr>
      </w:pPr>
      <w:r w:rsidRPr="00914547">
        <w:rPr>
          <w:rFonts w:asciiTheme="minorHAnsi" w:hAnsiTheme="minorHAnsi" w:cstheme="minorHAnsi"/>
        </w:rPr>
        <w:t xml:space="preserve">Learning from and listening to others is a key element of reflecting on learning. To ensure that children have access to good language and </w:t>
      </w:r>
      <w:proofErr w:type="spellStart"/>
      <w:r w:rsidRPr="00914547">
        <w:rPr>
          <w:rFonts w:asciiTheme="minorHAnsi" w:hAnsiTheme="minorHAnsi" w:cstheme="minorHAnsi"/>
        </w:rPr>
        <w:t>behaviour</w:t>
      </w:r>
      <w:proofErr w:type="spellEnd"/>
      <w:r w:rsidRPr="00914547">
        <w:rPr>
          <w:rFonts w:asciiTheme="minorHAnsi" w:hAnsiTheme="minorHAnsi" w:cstheme="minorHAnsi"/>
        </w:rPr>
        <w:t xml:space="preserve"> models, children should sit in </w:t>
      </w:r>
      <w:r w:rsidRPr="00914547">
        <w:rPr>
          <w:rFonts w:asciiTheme="minorHAnsi" w:hAnsiTheme="minorHAnsi" w:cstheme="minorHAnsi"/>
        </w:rPr>
        <w:lastRenderedPageBreak/>
        <w:t xml:space="preserve">mixed </w:t>
      </w:r>
      <w:r w:rsidR="008127C2">
        <w:rPr>
          <w:rFonts w:asciiTheme="minorHAnsi" w:hAnsiTheme="minorHAnsi" w:cstheme="minorHAnsi"/>
        </w:rPr>
        <w:t>ability pairings</w:t>
      </w:r>
      <w:r w:rsidRPr="00914547">
        <w:rPr>
          <w:rFonts w:asciiTheme="minorHAnsi" w:hAnsiTheme="minorHAnsi" w:cstheme="minorHAnsi"/>
        </w:rPr>
        <w:t xml:space="preserve">. Teachers will need to model these initially and conduct mini-plenaries throughout the lessons to ensure children’s understanding. </w:t>
      </w:r>
    </w:p>
    <w:p w14:paraId="6C7DE968" w14:textId="77777777" w:rsidR="00EC5A46" w:rsidRPr="00687873" w:rsidRDefault="00EC5A46" w:rsidP="00914547">
      <w:pPr>
        <w:pStyle w:val="BodyText"/>
        <w:spacing w:line="360" w:lineRule="auto"/>
        <w:rPr>
          <w:rFonts w:asciiTheme="minorHAnsi" w:hAnsiTheme="minorHAnsi" w:cstheme="minorHAnsi"/>
          <w:u w:val="single"/>
        </w:rPr>
      </w:pPr>
      <w:r w:rsidRPr="00687873">
        <w:rPr>
          <w:rFonts w:asciiTheme="minorHAnsi" w:hAnsiTheme="minorHAnsi" w:cstheme="minorHAnsi"/>
          <w:u w:val="single"/>
        </w:rPr>
        <w:t xml:space="preserve">Reflective </w:t>
      </w:r>
      <w:proofErr w:type="spellStart"/>
      <w:r w:rsidRPr="00687873">
        <w:rPr>
          <w:rFonts w:asciiTheme="minorHAnsi" w:hAnsiTheme="minorHAnsi" w:cstheme="minorHAnsi"/>
          <w:u w:val="single"/>
        </w:rPr>
        <w:t>behaviour</w:t>
      </w:r>
      <w:proofErr w:type="spellEnd"/>
      <w:r w:rsidRPr="00687873">
        <w:rPr>
          <w:rFonts w:asciiTheme="minorHAnsi" w:hAnsiTheme="minorHAnsi" w:cstheme="minorHAnsi"/>
          <w:u w:val="single"/>
        </w:rPr>
        <w:t xml:space="preserve"> and language</w:t>
      </w:r>
    </w:p>
    <w:p w14:paraId="3570355D" w14:textId="02A62755" w:rsidR="00EC5A46" w:rsidRPr="00914547" w:rsidRDefault="00EC5A46" w:rsidP="00914547">
      <w:pPr>
        <w:pStyle w:val="BodyText"/>
        <w:spacing w:line="360" w:lineRule="auto"/>
        <w:rPr>
          <w:rFonts w:asciiTheme="minorHAnsi" w:hAnsiTheme="minorHAnsi" w:cstheme="minorHAnsi"/>
        </w:rPr>
      </w:pPr>
      <w:r w:rsidRPr="00914547">
        <w:rPr>
          <w:rFonts w:asciiTheme="minorHAnsi" w:hAnsiTheme="minorHAnsi" w:cstheme="minorHAnsi"/>
        </w:rPr>
        <w:t xml:space="preserve">Teachers should try to keep metacognition at the forefront of their minds in all of their teaching, not just the </w:t>
      </w:r>
      <w:r w:rsidR="00175EEF">
        <w:rPr>
          <w:rFonts w:asciiTheme="minorHAnsi" w:hAnsiTheme="minorHAnsi" w:cstheme="minorHAnsi"/>
        </w:rPr>
        <w:t>standalone</w:t>
      </w:r>
      <w:r w:rsidRPr="00914547">
        <w:rPr>
          <w:rFonts w:asciiTheme="minorHAnsi" w:hAnsiTheme="minorHAnsi" w:cstheme="minorHAnsi"/>
        </w:rPr>
        <w:t xml:space="preserve"> metacognition lesson. This should also be evident in feedback provided to children.  They should model reflective </w:t>
      </w:r>
      <w:proofErr w:type="spellStart"/>
      <w:r w:rsidRPr="00914547">
        <w:rPr>
          <w:rFonts w:asciiTheme="minorHAnsi" w:hAnsiTheme="minorHAnsi" w:cstheme="minorHAnsi"/>
        </w:rPr>
        <w:t>behaviour</w:t>
      </w:r>
      <w:proofErr w:type="spellEnd"/>
      <w:r w:rsidRPr="00914547">
        <w:rPr>
          <w:rFonts w:asciiTheme="minorHAnsi" w:hAnsiTheme="minorHAnsi" w:cstheme="minorHAnsi"/>
        </w:rPr>
        <w:t xml:space="preserve"> to the children through their own use of reflective language. </w:t>
      </w:r>
    </w:p>
    <w:p w14:paraId="2CBC10EB" w14:textId="77777777" w:rsidR="00EC5A46" w:rsidRPr="00687873" w:rsidRDefault="00EC5A46" w:rsidP="00914547">
      <w:pPr>
        <w:pStyle w:val="BodyText"/>
        <w:spacing w:line="360" w:lineRule="auto"/>
        <w:rPr>
          <w:rFonts w:asciiTheme="minorHAnsi" w:hAnsiTheme="minorHAnsi" w:cstheme="minorHAnsi"/>
          <w:u w:val="single"/>
        </w:rPr>
      </w:pPr>
      <w:r w:rsidRPr="00687873">
        <w:rPr>
          <w:rFonts w:asciiTheme="minorHAnsi" w:hAnsiTheme="minorHAnsi" w:cstheme="minorHAnsi"/>
          <w:u w:val="single"/>
        </w:rPr>
        <w:t>Valuing and using the children’s reflections</w:t>
      </w:r>
    </w:p>
    <w:p w14:paraId="45E1E2EF" w14:textId="46196C7A" w:rsidR="00EC5A46" w:rsidRDefault="00EC5A46" w:rsidP="00914547">
      <w:pPr>
        <w:pStyle w:val="BodyText"/>
        <w:spacing w:line="360" w:lineRule="auto"/>
        <w:rPr>
          <w:rFonts w:asciiTheme="minorHAnsi" w:hAnsiTheme="minorHAnsi" w:cstheme="minorHAnsi"/>
        </w:rPr>
      </w:pPr>
      <w:r w:rsidRPr="00914547">
        <w:rPr>
          <w:rFonts w:asciiTheme="minorHAnsi" w:hAnsiTheme="minorHAnsi" w:cstheme="minorHAnsi"/>
        </w:rPr>
        <w:t xml:space="preserve">Children will spend time writing reflections in the </w:t>
      </w:r>
      <w:proofErr w:type="spellStart"/>
      <w:r w:rsidRPr="00914547">
        <w:rPr>
          <w:rFonts w:asciiTheme="minorHAnsi" w:hAnsiTheme="minorHAnsi" w:cstheme="minorHAnsi"/>
        </w:rPr>
        <w:t>ReflectEd</w:t>
      </w:r>
      <w:proofErr w:type="spellEnd"/>
      <w:r w:rsidRPr="00914547">
        <w:rPr>
          <w:rFonts w:asciiTheme="minorHAnsi" w:hAnsiTheme="minorHAnsi" w:cstheme="minorHAnsi"/>
        </w:rPr>
        <w:t xml:space="preserve"> approach. In order for </w:t>
      </w:r>
      <w:r w:rsidR="00E43434">
        <w:rPr>
          <w:rFonts w:asciiTheme="minorHAnsi" w:hAnsiTheme="minorHAnsi" w:cstheme="minorHAnsi"/>
        </w:rPr>
        <w:t>children</w:t>
      </w:r>
      <w:r w:rsidRPr="00914547">
        <w:rPr>
          <w:rFonts w:asciiTheme="minorHAnsi" w:hAnsiTheme="minorHAnsi" w:cstheme="minorHAnsi"/>
        </w:rPr>
        <w:t xml:space="preserve"> to get better at reflecti</w:t>
      </w:r>
      <w:r w:rsidR="00E43434">
        <w:rPr>
          <w:rFonts w:asciiTheme="minorHAnsi" w:hAnsiTheme="minorHAnsi" w:cstheme="minorHAnsi"/>
        </w:rPr>
        <w:t>ng upon their learning</w:t>
      </w:r>
      <w:r w:rsidRPr="00914547">
        <w:rPr>
          <w:rFonts w:asciiTheme="minorHAnsi" w:hAnsiTheme="minorHAnsi" w:cstheme="minorHAnsi"/>
        </w:rPr>
        <w:t xml:space="preserve"> and so that they know their reflections are valued, teachers must spend time reading them and giving constructive feedback to the children. Spending time reading the children’s reflections will also provide the teacher with an invaluable source of information about their children as learners. </w:t>
      </w:r>
    </w:p>
    <w:p w14:paraId="22FAC014" w14:textId="77777777" w:rsidR="002D7435" w:rsidRDefault="002D7435" w:rsidP="00914547">
      <w:pPr>
        <w:pStyle w:val="BodyText"/>
        <w:spacing w:line="360" w:lineRule="auto"/>
        <w:rPr>
          <w:rFonts w:asciiTheme="minorHAnsi" w:hAnsiTheme="minorHAnsi" w:cstheme="minorHAnsi"/>
        </w:rPr>
      </w:pPr>
    </w:p>
    <w:p w14:paraId="1DEC120A" w14:textId="650212CC" w:rsidR="002D7435" w:rsidRDefault="002D7435" w:rsidP="00914547">
      <w:pPr>
        <w:pStyle w:val="BodyText"/>
        <w:spacing w:line="360" w:lineRule="auto"/>
        <w:rPr>
          <w:rFonts w:asciiTheme="minorHAnsi" w:hAnsiTheme="minorHAnsi" w:cstheme="minorHAnsi"/>
          <w:b/>
          <w:bCs/>
          <w:u w:val="single"/>
        </w:rPr>
      </w:pPr>
      <w:r>
        <w:rPr>
          <w:rFonts w:asciiTheme="minorHAnsi" w:hAnsiTheme="minorHAnsi" w:cstheme="minorHAnsi"/>
          <w:b/>
          <w:bCs/>
          <w:u w:val="single"/>
        </w:rPr>
        <w:t>Monitoring and evaluation</w:t>
      </w:r>
    </w:p>
    <w:p w14:paraId="5C500334" w14:textId="3428CB5F" w:rsidR="00A64BD8" w:rsidRDefault="00DB3C31" w:rsidP="00DB3C31">
      <w:pPr>
        <w:pStyle w:val="BodyText"/>
        <w:numPr>
          <w:ilvl w:val="0"/>
          <w:numId w:val="11"/>
        </w:numPr>
        <w:spacing w:line="360" w:lineRule="auto"/>
        <w:rPr>
          <w:rFonts w:asciiTheme="minorHAnsi" w:hAnsiTheme="minorHAnsi" w:cstheme="minorHAnsi"/>
        </w:rPr>
      </w:pPr>
      <w:r>
        <w:rPr>
          <w:rFonts w:asciiTheme="minorHAnsi" w:hAnsiTheme="minorHAnsi" w:cstheme="minorHAnsi"/>
        </w:rPr>
        <w:t>Pupil voice</w:t>
      </w:r>
    </w:p>
    <w:p w14:paraId="7D6CAE46" w14:textId="374A63C1" w:rsidR="00DB3C31" w:rsidRDefault="00DB3C31" w:rsidP="00DB3C31">
      <w:pPr>
        <w:pStyle w:val="BodyText"/>
        <w:numPr>
          <w:ilvl w:val="0"/>
          <w:numId w:val="11"/>
        </w:numPr>
        <w:spacing w:line="360" w:lineRule="auto"/>
        <w:rPr>
          <w:rFonts w:asciiTheme="minorHAnsi" w:hAnsiTheme="minorHAnsi" w:cstheme="minorHAnsi"/>
        </w:rPr>
      </w:pPr>
      <w:r>
        <w:rPr>
          <w:rFonts w:asciiTheme="minorHAnsi" w:hAnsiTheme="minorHAnsi" w:cstheme="minorHAnsi"/>
        </w:rPr>
        <w:t>Feedback from Year group champions</w:t>
      </w:r>
    </w:p>
    <w:p w14:paraId="5C9F3F62" w14:textId="4A0D6620" w:rsidR="00DB3C31" w:rsidRDefault="00352138" w:rsidP="00DB3C31">
      <w:pPr>
        <w:pStyle w:val="BodyText"/>
        <w:numPr>
          <w:ilvl w:val="0"/>
          <w:numId w:val="11"/>
        </w:numPr>
        <w:spacing w:line="360" w:lineRule="auto"/>
        <w:rPr>
          <w:rFonts w:asciiTheme="minorHAnsi" w:hAnsiTheme="minorHAnsi" w:cstheme="minorHAnsi"/>
        </w:rPr>
      </w:pPr>
      <w:r>
        <w:rPr>
          <w:rFonts w:asciiTheme="minorHAnsi" w:hAnsiTheme="minorHAnsi" w:cstheme="minorHAnsi"/>
        </w:rPr>
        <w:t>Lesson drop-ins</w:t>
      </w:r>
    </w:p>
    <w:p w14:paraId="30156235" w14:textId="0C39416E" w:rsidR="00352138" w:rsidRPr="002D7435" w:rsidRDefault="00A048DB" w:rsidP="00DB3C31">
      <w:pPr>
        <w:pStyle w:val="BodyText"/>
        <w:numPr>
          <w:ilvl w:val="0"/>
          <w:numId w:val="11"/>
        </w:numPr>
        <w:spacing w:line="360" w:lineRule="auto"/>
        <w:rPr>
          <w:rFonts w:asciiTheme="minorHAnsi" w:hAnsiTheme="minorHAnsi" w:cstheme="minorHAnsi"/>
        </w:rPr>
      </w:pPr>
      <w:r>
        <w:rPr>
          <w:rFonts w:asciiTheme="minorHAnsi" w:hAnsiTheme="minorHAnsi" w:cstheme="minorHAnsi"/>
        </w:rPr>
        <w:t>Metacognition folders collected in</w:t>
      </w:r>
    </w:p>
    <w:p w14:paraId="05CBC352" w14:textId="77777777" w:rsidR="00EC5A46" w:rsidRPr="00B12EAE" w:rsidRDefault="00EC5A46" w:rsidP="00EC5A46">
      <w:pPr>
        <w:pStyle w:val="BodyText"/>
        <w:ind w:left="720"/>
        <w:rPr>
          <w:rFonts w:ascii="Calibri" w:hAnsi="Calibri"/>
        </w:rPr>
      </w:pPr>
    </w:p>
    <w:p w14:paraId="7510C1C1" w14:textId="77777777" w:rsidR="00EC5A46" w:rsidRPr="00B12EAE" w:rsidRDefault="00EC5A46" w:rsidP="00EC5A46">
      <w:pPr>
        <w:pStyle w:val="BodyText"/>
        <w:ind w:left="720"/>
        <w:rPr>
          <w:rFonts w:ascii="Calibri" w:hAnsi="Calibri"/>
        </w:rPr>
      </w:pPr>
    </w:p>
    <w:p w14:paraId="0DA1382B" w14:textId="77777777" w:rsidR="00A048DB" w:rsidRDefault="00A048DB" w:rsidP="00502184">
      <w:pPr>
        <w:pStyle w:val="BodyText"/>
        <w:spacing w:before="2"/>
        <w:ind w:left="231"/>
        <w:rPr>
          <w:rFonts w:asciiTheme="minorHAnsi" w:hAnsiTheme="minorHAnsi" w:cstheme="minorHAnsi"/>
          <w:b/>
          <w:bCs/>
          <w:u w:val="single"/>
        </w:rPr>
      </w:pPr>
    </w:p>
    <w:p w14:paraId="4C8C6171" w14:textId="77777777" w:rsidR="00A048DB" w:rsidRDefault="00A048DB" w:rsidP="00502184">
      <w:pPr>
        <w:pStyle w:val="BodyText"/>
        <w:spacing w:before="2"/>
        <w:ind w:left="231"/>
        <w:rPr>
          <w:rFonts w:asciiTheme="minorHAnsi" w:hAnsiTheme="minorHAnsi" w:cstheme="minorHAnsi"/>
          <w:b/>
          <w:bCs/>
          <w:u w:val="single"/>
        </w:rPr>
      </w:pPr>
    </w:p>
    <w:p w14:paraId="7C5ADAF2" w14:textId="77777777" w:rsidR="00A048DB" w:rsidRDefault="00A048DB" w:rsidP="00502184">
      <w:pPr>
        <w:pStyle w:val="BodyText"/>
        <w:spacing w:before="2"/>
        <w:ind w:left="231"/>
        <w:rPr>
          <w:rFonts w:asciiTheme="minorHAnsi" w:hAnsiTheme="minorHAnsi" w:cstheme="minorHAnsi"/>
          <w:b/>
          <w:bCs/>
          <w:u w:val="single"/>
        </w:rPr>
      </w:pPr>
    </w:p>
    <w:p w14:paraId="2941E40B" w14:textId="77777777" w:rsidR="00A048DB" w:rsidRDefault="00A048DB" w:rsidP="00502184">
      <w:pPr>
        <w:pStyle w:val="BodyText"/>
        <w:spacing w:before="2"/>
        <w:ind w:left="231"/>
        <w:rPr>
          <w:rFonts w:asciiTheme="minorHAnsi" w:hAnsiTheme="minorHAnsi" w:cstheme="minorHAnsi"/>
          <w:b/>
          <w:bCs/>
          <w:u w:val="single"/>
        </w:rPr>
      </w:pPr>
    </w:p>
    <w:p w14:paraId="38AF14B4" w14:textId="77777777" w:rsidR="00A048DB" w:rsidRDefault="00A048DB" w:rsidP="00502184">
      <w:pPr>
        <w:pStyle w:val="BodyText"/>
        <w:spacing w:before="2"/>
        <w:ind w:left="231"/>
        <w:rPr>
          <w:rFonts w:asciiTheme="minorHAnsi" w:hAnsiTheme="minorHAnsi" w:cstheme="minorHAnsi"/>
          <w:b/>
          <w:bCs/>
          <w:u w:val="single"/>
        </w:rPr>
      </w:pPr>
    </w:p>
    <w:p w14:paraId="11C39C7A" w14:textId="77777777" w:rsidR="00A048DB" w:rsidRDefault="00A048DB" w:rsidP="00502184">
      <w:pPr>
        <w:pStyle w:val="BodyText"/>
        <w:spacing w:before="2"/>
        <w:ind w:left="231"/>
        <w:rPr>
          <w:rFonts w:asciiTheme="minorHAnsi" w:hAnsiTheme="minorHAnsi" w:cstheme="minorHAnsi"/>
          <w:b/>
          <w:bCs/>
          <w:u w:val="single"/>
        </w:rPr>
      </w:pPr>
    </w:p>
    <w:p w14:paraId="532D43B7" w14:textId="77777777" w:rsidR="00A048DB" w:rsidRDefault="00A048DB" w:rsidP="00502184">
      <w:pPr>
        <w:pStyle w:val="BodyText"/>
        <w:spacing w:before="2"/>
        <w:ind w:left="231"/>
        <w:rPr>
          <w:rFonts w:asciiTheme="minorHAnsi" w:hAnsiTheme="minorHAnsi" w:cstheme="minorHAnsi"/>
          <w:b/>
          <w:bCs/>
          <w:u w:val="single"/>
        </w:rPr>
      </w:pPr>
    </w:p>
    <w:p w14:paraId="2A5E361B" w14:textId="77777777" w:rsidR="00A048DB" w:rsidRDefault="00A048DB" w:rsidP="00502184">
      <w:pPr>
        <w:pStyle w:val="BodyText"/>
        <w:spacing w:before="2"/>
        <w:ind w:left="231"/>
        <w:rPr>
          <w:rFonts w:asciiTheme="minorHAnsi" w:hAnsiTheme="minorHAnsi" w:cstheme="minorHAnsi"/>
          <w:b/>
          <w:bCs/>
          <w:u w:val="single"/>
        </w:rPr>
      </w:pPr>
    </w:p>
    <w:p w14:paraId="0E7C24B6" w14:textId="77777777" w:rsidR="00A048DB" w:rsidRDefault="00A048DB" w:rsidP="00502184">
      <w:pPr>
        <w:pStyle w:val="BodyText"/>
        <w:spacing w:before="2"/>
        <w:ind w:left="231"/>
        <w:rPr>
          <w:rFonts w:asciiTheme="minorHAnsi" w:hAnsiTheme="minorHAnsi" w:cstheme="minorHAnsi"/>
          <w:b/>
          <w:bCs/>
          <w:u w:val="single"/>
        </w:rPr>
      </w:pPr>
    </w:p>
    <w:p w14:paraId="4C3AB467" w14:textId="77777777" w:rsidR="00A048DB" w:rsidRDefault="00A048DB" w:rsidP="00502184">
      <w:pPr>
        <w:pStyle w:val="BodyText"/>
        <w:spacing w:before="2"/>
        <w:ind w:left="231"/>
        <w:rPr>
          <w:rFonts w:asciiTheme="minorHAnsi" w:hAnsiTheme="minorHAnsi" w:cstheme="minorHAnsi"/>
          <w:b/>
          <w:bCs/>
          <w:u w:val="single"/>
        </w:rPr>
      </w:pPr>
    </w:p>
    <w:p w14:paraId="2708ADCD" w14:textId="77777777" w:rsidR="00A048DB" w:rsidRDefault="00A048DB" w:rsidP="00502184">
      <w:pPr>
        <w:pStyle w:val="BodyText"/>
        <w:spacing w:before="2"/>
        <w:ind w:left="231"/>
        <w:rPr>
          <w:rFonts w:asciiTheme="minorHAnsi" w:hAnsiTheme="minorHAnsi" w:cstheme="minorHAnsi"/>
          <w:b/>
          <w:bCs/>
          <w:u w:val="single"/>
        </w:rPr>
      </w:pPr>
    </w:p>
    <w:p w14:paraId="106CD866" w14:textId="77777777" w:rsidR="00A048DB" w:rsidRDefault="00A048DB" w:rsidP="00502184">
      <w:pPr>
        <w:pStyle w:val="BodyText"/>
        <w:spacing w:before="2"/>
        <w:ind w:left="231"/>
        <w:rPr>
          <w:rFonts w:asciiTheme="minorHAnsi" w:hAnsiTheme="minorHAnsi" w:cstheme="minorHAnsi"/>
          <w:b/>
          <w:bCs/>
          <w:u w:val="single"/>
        </w:rPr>
      </w:pPr>
    </w:p>
    <w:p w14:paraId="051731C8" w14:textId="77777777" w:rsidR="00A048DB" w:rsidRDefault="00A048DB" w:rsidP="00502184">
      <w:pPr>
        <w:pStyle w:val="BodyText"/>
        <w:spacing w:before="2"/>
        <w:ind w:left="231"/>
        <w:rPr>
          <w:rFonts w:asciiTheme="minorHAnsi" w:hAnsiTheme="minorHAnsi" w:cstheme="minorHAnsi"/>
          <w:b/>
          <w:bCs/>
          <w:u w:val="single"/>
        </w:rPr>
      </w:pPr>
    </w:p>
    <w:p w14:paraId="7A189A91" w14:textId="77777777" w:rsidR="00A048DB" w:rsidRDefault="00A048DB" w:rsidP="00502184">
      <w:pPr>
        <w:pStyle w:val="BodyText"/>
        <w:spacing w:before="2"/>
        <w:ind w:left="231"/>
        <w:rPr>
          <w:rFonts w:asciiTheme="minorHAnsi" w:hAnsiTheme="minorHAnsi" w:cstheme="minorHAnsi"/>
          <w:b/>
          <w:bCs/>
          <w:u w:val="single"/>
        </w:rPr>
      </w:pPr>
    </w:p>
    <w:p w14:paraId="0AAA6E14" w14:textId="77777777" w:rsidR="00A048DB" w:rsidRDefault="00A048DB" w:rsidP="00502184">
      <w:pPr>
        <w:pStyle w:val="BodyText"/>
        <w:spacing w:before="2"/>
        <w:ind w:left="231"/>
        <w:rPr>
          <w:rFonts w:asciiTheme="minorHAnsi" w:hAnsiTheme="minorHAnsi" w:cstheme="minorHAnsi"/>
          <w:b/>
          <w:bCs/>
          <w:u w:val="single"/>
        </w:rPr>
      </w:pPr>
    </w:p>
    <w:p w14:paraId="0A60666A" w14:textId="77777777" w:rsidR="00A048DB" w:rsidRDefault="00A048DB" w:rsidP="00502184">
      <w:pPr>
        <w:pStyle w:val="BodyText"/>
        <w:spacing w:before="2"/>
        <w:ind w:left="231"/>
        <w:rPr>
          <w:rFonts w:asciiTheme="minorHAnsi" w:hAnsiTheme="minorHAnsi" w:cstheme="minorHAnsi"/>
          <w:b/>
          <w:bCs/>
          <w:u w:val="single"/>
        </w:rPr>
      </w:pPr>
    </w:p>
    <w:p w14:paraId="1C71BA94" w14:textId="77777777" w:rsidR="00A048DB" w:rsidRDefault="00A048DB" w:rsidP="00502184">
      <w:pPr>
        <w:pStyle w:val="BodyText"/>
        <w:spacing w:before="2"/>
        <w:ind w:left="231"/>
        <w:rPr>
          <w:rFonts w:asciiTheme="minorHAnsi" w:hAnsiTheme="minorHAnsi" w:cstheme="minorHAnsi"/>
          <w:b/>
          <w:bCs/>
          <w:u w:val="single"/>
        </w:rPr>
      </w:pPr>
    </w:p>
    <w:p w14:paraId="35438904" w14:textId="77777777" w:rsidR="00A048DB" w:rsidRDefault="00A048DB" w:rsidP="00502184">
      <w:pPr>
        <w:pStyle w:val="BodyText"/>
        <w:spacing w:before="2"/>
        <w:ind w:left="231"/>
        <w:rPr>
          <w:rFonts w:asciiTheme="minorHAnsi" w:hAnsiTheme="minorHAnsi" w:cstheme="minorHAnsi"/>
          <w:b/>
          <w:bCs/>
          <w:u w:val="single"/>
        </w:rPr>
      </w:pPr>
    </w:p>
    <w:p w14:paraId="5232D2B0" w14:textId="77777777" w:rsidR="00A048DB" w:rsidRDefault="00A048DB" w:rsidP="00502184">
      <w:pPr>
        <w:pStyle w:val="BodyText"/>
        <w:spacing w:before="2"/>
        <w:ind w:left="231"/>
        <w:rPr>
          <w:rFonts w:asciiTheme="minorHAnsi" w:hAnsiTheme="minorHAnsi" w:cstheme="minorHAnsi"/>
          <w:b/>
          <w:bCs/>
          <w:u w:val="single"/>
        </w:rPr>
      </w:pPr>
    </w:p>
    <w:p w14:paraId="3015D192" w14:textId="7AEC3178" w:rsidR="00502184" w:rsidRPr="00502184" w:rsidRDefault="00502184" w:rsidP="00502184">
      <w:pPr>
        <w:pStyle w:val="BodyText"/>
        <w:spacing w:before="2"/>
        <w:ind w:left="231"/>
        <w:rPr>
          <w:rFonts w:asciiTheme="minorHAnsi" w:hAnsiTheme="minorHAnsi" w:cstheme="minorHAnsi"/>
          <w:b/>
          <w:bCs/>
        </w:rPr>
      </w:pPr>
      <w:r w:rsidRPr="00502184">
        <w:rPr>
          <w:rFonts w:asciiTheme="minorHAnsi" w:hAnsiTheme="minorHAnsi" w:cstheme="minorHAnsi"/>
          <w:b/>
          <w:bCs/>
          <w:u w:val="single"/>
        </w:rPr>
        <w:t>Appendix A</w:t>
      </w:r>
    </w:p>
    <w:p w14:paraId="50159D63" w14:textId="6D330CF5" w:rsidR="00502184" w:rsidRPr="00502184" w:rsidRDefault="00502184" w:rsidP="00502184">
      <w:pPr>
        <w:pStyle w:val="BodyText"/>
        <w:spacing w:before="165" w:after="3" w:line="360" w:lineRule="auto"/>
        <w:ind w:left="231" w:right="309"/>
        <w:rPr>
          <w:rFonts w:asciiTheme="minorHAnsi" w:hAnsiTheme="minorHAnsi" w:cstheme="minorHAnsi"/>
        </w:rPr>
      </w:pPr>
      <w:r w:rsidRPr="00502184">
        <w:rPr>
          <w:rFonts w:asciiTheme="minorHAnsi" w:hAnsiTheme="minorHAnsi" w:cstheme="minorHAnsi"/>
        </w:rPr>
        <w:t xml:space="preserve">Below are examples of sentence starters that are used to promote and structure quality reflections from the children. Children are encouraged to choose the sentence starter that best reflects their learning for that lesson, whilst being reminded to use a variety of sentence starters in their </w:t>
      </w:r>
      <w:r w:rsidR="00123A21">
        <w:rPr>
          <w:rFonts w:asciiTheme="minorHAnsi" w:hAnsiTheme="minorHAnsi" w:cstheme="minorHAnsi"/>
        </w:rPr>
        <w:t>reflections</w:t>
      </w:r>
      <w:r w:rsidRPr="00502184">
        <w:rPr>
          <w:rFonts w:asciiTheme="minorHAnsi" w:hAnsiTheme="minorHAnsi" w:cstheme="minorHAnsi"/>
        </w:rPr>
        <w:t>.</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8"/>
        <w:gridCol w:w="4268"/>
      </w:tblGrid>
      <w:tr w:rsidR="00502184" w:rsidRPr="00502184" w14:paraId="3B9F4842" w14:textId="77777777" w:rsidTr="00691845">
        <w:trPr>
          <w:trHeight w:val="3369"/>
        </w:trPr>
        <w:tc>
          <w:tcPr>
            <w:tcW w:w="4258" w:type="dxa"/>
          </w:tcPr>
          <w:p w14:paraId="6843C683" w14:textId="77777777" w:rsidR="00502184" w:rsidRPr="00502184" w:rsidRDefault="00502184" w:rsidP="00691845">
            <w:pPr>
              <w:pStyle w:val="TableParagraph"/>
              <w:spacing w:before="2"/>
              <w:ind w:left="110"/>
              <w:rPr>
                <w:rFonts w:asciiTheme="minorHAnsi" w:hAnsiTheme="minorHAnsi" w:cstheme="minorHAnsi"/>
                <w:sz w:val="24"/>
                <w:szCs w:val="24"/>
              </w:rPr>
            </w:pPr>
            <w:r w:rsidRPr="00502184">
              <w:rPr>
                <w:rFonts w:asciiTheme="minorHAnsi" w:hAnsiTheme="minorHAnsi" w:cstheme="minorHAnsi"/>
                <w:color w:val="0070C0"/>
                <w:sz w:val="24"/>
                <w:szCs w:val="24"/>
              </w:rPr>
              <w:t>I am blue because ….</w:t>
            </w:r>
          </w:p>
          <w:p w14:paraId="0B2390D8" w14:textId="77777777" w:rsidR="00502184" w:rsidRPr="00502184" w:rsidRDefault="00502184" w:rsidP="00691845">
            <w:pPr>
              <w:pStyle w:val="TableParagraph"/>
              <w:spacing w:before="10"/>
              <w:ind w:left="0"/>
              <w:rPr>
                <w:rFonts w:asciiTheme="minorHAnsi" w:hAnsiTheme="minorHAnsi" w:cstheme="minorHAnsi"/>
                <w:sz w:val="24"/>
                <w:szCs w:val="24"/>
              </w:rPr>
            </w:pPr>
          </w:p>
          <w:p w14:paraId="6E786E9B" w14:textId="77777777" w:rsidR="00502184" w:rsidRPr="00502184" w:rsidRDefault="00502184" w:rsidP="00691845">
            <w:pPr>
              <w:pStyle w:val="TableParagraph"/>
              <w:spacing w:line="480" w:lineRule="auto"/>
              <w:ind w:left="110" w:right="707"/>
              <w:rPr>
                <w:rFonts w:asciiTheme="minorHAnsi" w:hAnsiTheme="minorHAnsi" w:cstheme="minorHAnsi"/>
                <w:sz w:val="24"/>
                <w:szCs w:val="24"/>
              </w:rPr>
            </w:pPr>
            <w:r w:rsidRPr="00502184">
              <w:rPr>
                <w:rFonts w:asciiTheme="minorHAnsi" w:hAnsiTheme="minorHAnsi" w:cstheme="minorHAnsi"/>
                <w:color w:val="0070C0"/>
                <w:sz w:val="24"/>
                <w:szCs w:val="24"/>
              </w:rPr>
              <w:t>I am able to coach because… Today I was successful because…</w:t>
            </w:r>
          </w:p>
          <w:p w14:paraId="1D381CBB" w14:textId="77777777" w:rsidR="00502184" w:rsidRPr="00502184" w:rsidRDefault="00502184" w:rsidP="00691845">
            <w:pPr>
              <w:pStyle w:val="TableParagraph"/>
              <w:spacing w:before="3"/>
              <w:ind w:left="110"/>
              <w:rPr>
                <w:rFonts w:asciiTheme="minorHAnsi" w:hAnsiTheme="minorHAnsi" w:cstheme="minorHAnsi"/>
                <w:sz w:val="24"/>
                <w:szCs w:val="24"/>
              </w:rPr>
            </w:pPr>
            <w:r w:rsidRPr="00502184">
              <w:rPr>
                <w:rFonts w:asciiTheme="minorHAnsi" w:hAnsiTheme="minorHAnsi" w:cstheme="minorHAnsi"/>
                <w:color w:val="0070C0"/>
                <w:sz w:val="24"/>
                <w:szCs w:val="24"/>
              </w:rPr>
              <w:t>I am becoming an expert at …. because</w:t>
            </w:r>
          </w:p>
          <w:p w14:paraId="0CB3057B" w14:textId="77777777" w:rsidR="00502184" w:rsidRPr="00502184" w:rsidRDefault="00502184" w:rsidP="00691845">
            <w:pPr>
              <w:pStyle w:val="TableParagraph"/>
              <w:ind w:left="110"/>
              <w:rPr>
                <w:rFonts w:asciiTheme="minorHAnsi" w:hAnsiTheme="minorHAnsi" w:cstheme="minorHAnsi"/>
                <w:sz w:val="24"/>
                <w:szCs w:val="24"/>
              </w:rPr>
            </w:pPr>
            <w:r w:rsidRPr="00502184">
              <w:rPr>
                <w:rFonts w:asciiTheme="minorHAnsi" w:hAnsiTheme="minorHAnsi" w:cstheme="minorHAnsi"/>
                <w:color w:val="0070C0"/>
                <w:sz w:val="24"/>
                <w:szCs w:val="24"/>
              </w:rPr>
              <w:t>…</w:t>
            </w:r>
          </w:p>
          <w:p w14:paraId="4AE60777" w14:textId="77777777" w:rsidR="00502184" w:rsidRPr="00502184" w:rsidRDefault="00502184" w:rsidP="00691845">
            <w:pPr>
              <w:pStyle w:val="TableParagraph"/>
              <w:spacing w:before="10"/>
              <w:ind w:left="0"/>
              <w:rPr>
                <w:rFonts w:asciiTheme="minorHAnsi" w:hAnsiTheme="minorHAnsi" w:cstheme="minorHAnsi"/>
                <w:sz w:val="24"/>
                <w:szCs w:val="24"/>
              </w:rPr>
            </w:pPr>
          </w:p>
          <w:p w14:paraId="75B93A84" w14:textId="77777777" w:rsidR="00502184" w:rsidRPr="00502184" w:rsidRDefault="00502184" w:rsidP="00691845">
            <w:pPr>
              <w:pStyle w:val="TableParagraph"/>
              <w:spacing w:before="1"/>
              <w:ind w:left="110"/>
              <w:rPr>
                <w:rFonts w:asciiTheme="minorHAnsi" w:hAnsiTheme="minorHAnsi" w:cstheme="minorHAnsi"/>
                <w:sz w:val="24"/>
                <w:szCs w:val="24"/>
              </w:rPr>
            </w:pPr>
            <w:r w:rsidRPr="00502184">
              <w:rPr>
                <w:rFonts w:asciiTheme="minorHAnsi" w:hAnsiTheme="minorHAnsi" w:cstheme="minorHAnsi"/>
                <w:color w:val="0070C0"/>
                <w:sz w:val="24"/>
                <w:szCs w:val="24"/>
              </w:rPr>
              <w:t>The easiest part of the work was …</w:t>
            </w:r>
          </w:p>
        </w:tc>
        <w:tc>
          <w:tcPr>
            <w:tcW w:w="4268" w:type="dxa"/>
          </w:tcPr>
          <w:p w14:paraId="5E06D56F" w14:textId="77777777" w:rsidR="00502184" w:rsidRPr="00502184" w:rsidRDefault="00502184" w:rsidP="00691845">
            <w:pPr>
              <w:pStyle w:val="TableParagraph"/>
              <w:spacing w:before="2"/>
              <w:rPr>
                <w:rFonts w:asciiTheme="minorHAnsi" w:hAnsiTheme="minorHAnsi" w:cstheme="minorHAnsi"/>
                <w:sz w:val="24"/>
                <w:szCs w:val="24"/>
              </w:rPr>
            </w:pPr>
            <w:r w:rsidRPr="00502184">
              <w:rPr>
                <w:rFonts w:asciiTheme="minorHAnsi" w:hAnsiTheme="minorHAnsi" w:cstheme="minorHAnsi"/>
                <w:color w:val="00B050"/>
                <w:sz w:val="24"/>
                <w:szCs w:val="24"/>
              </w:rPr>
              <w:t>I am green because…</w:t>
            </w:r>
          </w:p>
          <w:p w14:paraId="4736EA5A" w14:textId="77777777" w:rsidR="00502184" w:rsidRPr="00502184" w:rsidRDefault="00502184" w:rsidP="00691845">
            <w:pPr>
              <w:pStyle w:val="TableParagraph"/>
              <w:spacing w:before="10"/>
              <w:ind w:left="0"/>
              <w:rPr>
                <w:rFonts w:asciiTheme="minorHAnsi" w:hAnsiTheme="minorHAnsi" w:cstheme="minorHAnsi"/>
                <w:sz w:val="24"/>
                <w:szCs w:val="24"/>
              </w:rPr>
            </w:pPr>
          </w:p>
          <w:p w14:paraId="20C94F2C" w14:textId="77777777" w:rsidR="00502184" w:rsidRPr="00502184" w:rsidRDefault="00502184" w:rsidP="00691845">
            <w:pPr>
              <w:pStyle w:val="TableParagraph"/>
              <w:rPr>
                <w:rFonts w:asciiTheme="minorHAnsi" w:hAnsiTheme="minorHAnsi" w:cstheme="minorHAnsi"/>
                <w:sz w:val="24"/>
                <w:szCs w:val="24"/>
              </w:rPr>
            </w:pPr>
            <w:r w:rsidRPr="00502184">
              <w:rPr>
                <w:rFonts w:asciiTheme="minorHAnsi" w:hAnsiTheme="minorHAnsi" w:cstheme="minorHAnsi"/>
                <w:color w:val="00B050"/>
                <w:sz w:val="24"/>
                <w:szCs w:val="24"/>
              </w:rPr>
              <w:t>I found that … helped me because…</w:t>
            </w:r>
          </w:p>
          <w:p w14:paraId="65EF019B" w14:textId="77777777" w:rsidR="00502184" w:rsidRPr="00502184" w:rsidRDefault="00502184" w:rsidP="00691845">
            <w:pPr>
              <w:pStyle w:val="TableParagraph"/>
              <w:spacing w:before="1"/>
              <w:ind w:left="0"/>
              <w:rPr>
                <w:rFonts w:asciiTheme="minorHAnsi" w:hAnsiTheme="minorHAnsi" w:cstheme="minorHAnsi"/>
                <w:sz w:val="24"/>
                <w:szCs w:val="24"/>
              </w:rPr>
            </w:pPr>
          </w:p>
          <w:p w14:paraId="1D1D811C" w14:textId="77777777" w:rsidR="00502184" w:rsidRPr="00502184" w:rsidRDefault="00502184" w:rsidP="00691845">
            <w:pPr>
              <w:pStyle w:val="TableParagraph"/>
              <w:rPr>
                <w:rFonts w:asciiTheme="minorHAnsi" w:hAnsiTheme="minorHAnsi" w:cstheme="minorHAnsi"/>
                <w:sz w:val="24"/>
                <w:szCs w:val="24"/>
              </w:rPr>
            </w:pPr>
            <w:r w:rsidRPr="00502184">
              <w:rPr>
                <w:rFonts w:asciiTheme="minorHAnsi" w:hAnsiTheme="minorHAnsi" w:cstheme="minorHAnsi"/>
                <w:color w:val="00B050"/>
                <w:sz w:val="24"/>
                <w:szCs w:val="24"/>
              </w:rPr>
              <w:t>I am proud of myself today because …</w:t>
            </w:r>
          </w:p>
          <w:p w14:paraId="0FEED4EF" w14:textId="77777777" w:rsidR="00502184" w:rsidRPr="00502184" w:rsidRDefault="00502184" w:rsidP="00691845">
            <w:pPr>
              <w:pStyle w:val="TableParagraph"/>
              <w:spacing w:before="2"/>
              <w:ind w:left="0"/>
              <w:rPr>
                <w:rFonts w:asciiTheme="minorHAnsi" w:hAnsiTheme="minorHAnsi" w:cstheme="minorHAnsi"/>
                <w:sz w:val="24"/>
                <w:szCs w:val="24"/>
              </w:rPr>
            </w:pPr>
          </w:p>
          <w:p w14:paraId="586B8C6B" w14:textId="77777777" w:rsidR="00502184" w:rsidRPr="00502184" w:rsidRDefault="00502184" w:rsidP="00691845">
            <w:pPr>
              <w:pStyle w:val="TableParagraph"/>
              <w:ind w:right="564"/>
              <w:rPr>
                <w:rFonts w:asciiTheme="minorHAnsi" w:hAnsiTheme="minorHAnsi" w:cstheme="minorHAnsi"/>
                <w:sz w:val="24"/>
                <w:szCs w:val="24"/>
              </w:rPr>
            </w:pPr>
            <w:r w:rsidRPr="00502184">
              <w:rPr>
                <w:rFonts w:asciiTheme="minorHAnsi" w:hAnsiTheme="minorHAnsi" w:cstheme="minorHAnsi"/>
                <w:color w:val="00B050"/>
                <w:sz w:val="24"/>
                <w:szCs w:val="24"/>
              </w:rPr>
              <w:t>Today I was able to make progress because …</w:t>
            </w:r>
          </w:p>
          <w:p w14:paraId="30F6DC88" w14:textId="77777777" w:rsidR="00502184" w:rsidRPr="00502184" w:rsidRDefault="00502184" w:rsidP="00691845">
            <w:pPr>
              <w:pStyle w:val="TableParagraph"/>
              <w:spacing w:before="10"/>
              <w:ind w:left="0"/>
              <w:rPr>
                <w:rFonts w:asciiTheme="minorHAnsi" w:hAnsiTheme="minorHAnsi" w:cstheme="minorHAnsi"/>
                <w:sz w:val="24"/>
                <w:szCs w:val="24"/>
              </w:rPr>
            </w:pPr>
          </w:p>
          <w:p w14:paraId="09772A52" w14:textId="77777777" w:rsidR="00502184" w:rsidRPr="00502184" w:rsidRDefault="00502184" w:rsidP="00691845">
            <w:pPr>
              <w:pStyle w:val="TableParagraph"/>
              <w:spacing w:before="1"/>
              <w:rPr>
                <w:rFonts w:asciiTheme="minorHAnsi" w:hAnsiTheme="minorHAnsi" w:cstheme="minorHAnsi"/>
                <w:sz w:val="24"/>
                <w:szCs w:val="24"/>
              </w:rPr>
            </w:pPr>
            <w:r w:rsidRPr="00502184">
              <w:rPr>
                <w:rFonts w:asciiTheme="minorHAnsi" w:hAnsiTheme="minorHAnsi" w:cstheme="minorHAnsi"/>
                <w:color w:val="00B050"/>
                <w:sz w:val="24"/>
                <w:szCs w:val="24"/>
              </w:rPr>
              <w:t>The easiest part of the work was ….</w:t>
            </w:r>
          </w:p>
        </w:tc>
      </w:tr>
      <w:tr w:rsidR="00502184" w:rsidRPr="00502184" w14:paraId="73F557E3" w14:textId="77777777" w:rsidTr="00691845">
        <w:trPr>
          <w:trHeight w:val="4905"/>
        </w:trPr>
        <w:tc>
          <w:tcPr>
            <w:tcW w:w="4258" w:type="dxa"/>
          </w:tcPr>
          <w:p w14:paraId="68A3D5DB" w14:textId="77777777" w:rsidR="00502184" w:rsidRPr="00502184" w:rsidRDefault="00502184" w:rsidP="00691845">
            <w:pPr>
              <w:pStyle w:val="TableParagraph"/>
              <w:spacing w:before="2"/>
              <w:ind w:left="110"/>
              <w:rPr>
                <w:rFonts w:asciiTheme="minorHAnsi" w:hAnsiTheme="minorHAnsi" w:cstheme="minorHAnsi"/>
                <w:sz w:val="24"/>
                <w:szCs w:val="24"/>
              </w:rPr>
            </w:pPr>
            <w:r w:rsidRPr="00502184">
              <w:rPr>
                <w:rFonts w:asciiTheme="minorHAnsi" w:hAnsiTheme="minorHAnsi" w:cstheme="minorHAnsi"/>
                <w:color w:val="FFC000"/>
                <w:sz w:val="24"/>
                <w:szCs w:val="24"/>
              </w:rPr>
              <w:t>I am yellow …</w:t>
            </w:r>
          </w:p>
          <w:p w14:paraId="70501024" w14:textId="77777777" w:rsidR="00502184" w:rsidRPr="00502184" w:rsidRDefault="00502184" w:rsidP="00691845">
            <w:pPr>
              <w:pStyle w:val="TableParagraph"/>
              <w:spacing w:before="1"/>
              <w:ind w:left="0"/>
              <w:rPr>
                <w:rFonts w:asciiTheme="minorHAnsi" w:hAnsiTheme="minorHAnsi" w:cstheme="minorHAnsi"/>
                <w:sz w:val="24"/>
                <w:szCs w:val="24"/>
              </w:rPr>
            </w:pPr>
          </w:p>
          <w:p w14:paraId="4A883043" w14:textId="77777777" w:rsidR="00502184" w:rsidRPr="00502184" w:rsidRDefault="00502184" w:rsidP="00691845">
            <w:pPr>
              <w:pStyle w:val="TableParagraph"/>
              <w:spacing w:line="480" w:lineRule="auto"/>
              <w:ind w:left="110" w:right="161"/>
              <w:rPr>
                <w:rFonts w:asciiTheme="minorHAnsi" w:hAnsiTheme="minorHAnsi" w:cstheme="minorHAnsi"/>
                <w:sz w:val="24"/>
                <w:szCs w:val="24"/>
              </w:rPr>
            </w:pPr>
            <w:r w:rsidRPr="00502184">
              <w:rPr>
                <w:rFonts w:asciiTheme="minorHAnsi" w:hAnsiTheme="minorHAnsi" w:cstheme="minorHAnsi"/>
                <w:color w:val="FFC000"/>
                <w:sz w:val="24"/>
                <w:szCs w:val="24"/>
              </w:rPr>
              <w:t>I need help with … so tomorrow I will… I felt confused when ….</w:t>
            </w:r>
          </w:p>
          <w:p w14:paraId="65B0457E" w14:textId="77777777" w:rsidR="00502184" w:rsidRPr="00502184" w:rsidRDefault="00502184" w:rsidP="00691845">
            <w:pPr>
              <w:pStyle w:val="TableParagraph"/>
              <w:spacing w:line="480" w:lineRule="auto"/>
              <w:ind w:left="110" w:right="784"/>
              <w:rPr>
                <w:rFonts w:asciiTheme="minorHAnsi" w:hAnsiTheme="minorHAnsi" w:cstheme="minorHAnsi"/>
                <w:sz w:val="24"/>
                <w:szCs w:val="24"/>
              </w:rPr>
            </w:pPr>
            <w:r w:rsidRPr="00502184">
              <w:rPr>
                <w:rFonts w:asciiTheme="minorHAnsi" w:hAnsiTheme="minorHAnsi" w:cstheme="minorHAnsi"/>
                <w:color w:val="FFC000"/>
                <w:sz w:val="24"/>
                <w:szCs w:val="24"/>
              </w:rPr>
              <w:t>Next time I need to remember… I need to use … to support me.</w:t>
            </w:r>
          </w:p>
          <w:p w14:paraId="3666D3BB" w14:textId="77777777" w:rsidR="00502184" w:rsidRPr="00502184" w:rsidRDefault="00502184" w:rsidP="00691845">
            <w:pPr>
              <w:pStyle w:val="TableParagraph"/>
              <w:ind w:left="110"/>
              <w:rPr>
                <w:rFonts w:asciiTheme="minorHAnsi" w:hAnsiTheme="minorHAnsi" w:cstheme="minorHAnsi"/>
                <w:sz w:val="24"/>
                <w:szCs w:val="24"/>
              </w:rPr>
            </w:pPr>
            <w:r w:rsidRPr="00502184">
              <w:rPr>
                <w:rFonts w:asciiTheme="minorHAnsi" w:hAnsiTheme="minorHAnsi" w:cstheme="minorHAnsi"/>
                <w:color w:val="FFC000"/>
                <w:sz w:val="24"/>
                <w:szCs w:val="24"/>
              </w:rPr>
              <w:t>The hardest part of the work was / is</w:t>
            </w:r>
          </w:p>
          <w:p w14:paraId="21D5886C" w14:textId="77777777" w:rsidR="00502184" w:rsidRPr="00502184" w:rsidRDefault="00502184" w:rsidP="00691845">
            <w:pPr>
              <w:pStyle w:val="TableParagraph"/>
              <w:spacing w:before="1"/>
              <w:ind w:left="110"/>
              <w:rPr>
                <w:rFonts w:asciiTheme="minorHAnsi" w:hAnsiTheme="minorHAnsi" w:cstheme="minorHAnsi"/>
                <w:sz w:val="24"/>
                <w:szCs w:val="24"/>
              </w:rPr>
            </w:pPr>
            <w:r w:rsidRPr="00502184">
              <w:rPr>
                <w:rFonts w:asciiTheme="minorHAnsi" w:hAnsiTheme="minorHAnsi" w:cstheme="minorHAnsi"/>
                <w:color w:val="FFC000"/>
                <w:sz w:val="24"/>
                <w:szCs w:val="24"/>
              </w:rPr>
              <w:t>…</w:t>
            </w:r>
          </w:p>
          <w:p w14:paraId="17DF68C2" w14:textId="77777777" w:rsidR="00502184" w:rsidRPr="00502184" w:rsidRDefault="00502184" w:rsidP="00691845">
            <w:pPr>
              <w:pStyle w:val="TableParagraph"/>
              <w:spacing w:before="3"/>
              <w:ind w:left="0"/>
              <w:rPr>
                <w:rFonts w:asciiTheme="minorHAnsi" w:hAnsiTheme="minorHAnsi" w:cstheme="minorHAnsi"/>
                <w:sz w:val="24"/>
                <w:szCs w:val="24"/>
              </w:rPr>
            </w:pPr>
          </w:p>
          <w:p w14:paraId="70C2A5ED" w14:textId="77777777" w:rsidR="00502184" w:rsidRPr="00502184" w:rsidRDefault="00502184" w:rsidP="00691845">
            <w:pPr>
              <w:pStyle w:val="TableParagraph"/>
              <w:spacing w:before="1" w:line="237" w:lineRule="auto"/>
              <w:ind w:left="110" w:right="335"/>
              <w:rPr>
                <w:rFonts w:asciiTheme="minorHAnsi" w:hAnsiTheme="minorHAnsi" w:cstheme="minorHAnsi"/>
                <w:sz w:val="24"/>
                <w:szCs w:val="24"/>
              </w:rPr>
            </w:pPr>
            <w:r w:rsidRPr="00502184">
              <w:rPr>
                <w:rFonts w:asciiTheme="minorHAnsi" w:hAnsiTheme="minorHAnsi" w:cstheme="minorHAnsi"/>
                <w:color w:val="FFC000"/>
                <w:sz w:val="24"/>
                <w:szCs w:val="24"/>
              </w:rPr>
              <w:t>Next time I need to …. So that I can improve my work.</w:t>
            </w:r>
          </w:p>
        </w:tc>
        <w:tc>
          <w:tcPr>
            <w:tcW w:w="4268" w:type="dxa"/>
          </w:tcPr>
          <w:p w14:paraId="766471ED" w14:textId="77777777" w:rsidR="00502184" w:rsidRPr="00502184" w:rsidRDefault="00502184" w:rsidP="00691845">
            <w:pPr>
              <w:pStyle w:val="TableParagraph"/>
              <w:spacing w:before="2"/>
              <w:rPr>
                <w:rFonts w:asciiTheme="minorHAnsi" w:hAnsiTheme="minorHAnsi" w:cstheme="minorHAnsi"/>
                <w:sz w:val="24"/>
                <w:szCs w:val="24"/>
              </w:rPr>
            </w:pPr>
            <w:r w:rsidRPr="00502184">
              <w:rPr>
                <w:rFonts w:asciiTheme="minorHAnsi" w:hAnsiTheme="minorHAnsi" w:cstheme="minorHAnsi"/>
                <w:color w:val="FF0000"/>
                <w:sz w:val="24"/>
                <w:szCs w:val="24"/>
              </w:rPr>
              <w:t>I am red …</w:t>
            </w:r>
          </w:p>
          <w:p w14:paraId="0673829E" w14:textId="77777777" w:rsidR="00502184" w:rsidRPr="00502184" w:rsidRDefault="00502184" w:rsidP="00691845">
            <w:pPr>
              <w:pStyle w:val="TableParagraph"/>
              <w:spacing w:before="1"/>
              <w:ind w:left="0"/>
              <w:rPr>
                <w:rFonts w:asciiTheme="minorHAnsi" w:hAnsiTheme="minorHAnsi" w:cstheme="minorHAnsi"/>
                <w:sz w:val="24"/>
                <w:szCs w:val="24"/>
              </w:rPr>
            </w:pPr>
          </w:p>
          <w:p w14:paraId="1866A212" w14:textId="77777777" w:rsidR="00502184" w:rsidRPr="00502184" w:rsidRDefault="00502184" w:rsidP="00691845">
            <w:pPr>
              <w:pStyle w:val="TableParagraph"/>
              <w:rPr>
                <w:rFonts w:asciiTheme="minorHAnsi" w:hAnsiTheme="minorHAnsi" w:cstheme="minorHAnsi"/>
                <w:sz w:val="24"/>
                <w:szCs w:val="24"/>
              </w:rPr>
            </w:pPr>
            <w:r w:rsidRPr="00502184">
              <w:rPr>
                <w:rFonts w:asciiTheme="minorHAnsi" w:hAnsiTheme="minorHAnsi" w:cstheme="minorHAnsi"/>
                <w:color w:val="FF0000"/>
                <w:sz w:val="24"/>
                <w:szCs w:val="24"/>
              </w:rPr>
              <w:t>I got stuck because…</w:t>
            </w:r>
          </w:p>
          <w:p w14:paraId="346448A2" w14:textId="77777777" w:rsidR="00502184" w:rsidRPr="00502184" w:rsidRDefault="00502184" w:rsidP="00691845">
            <w:pPr>
              <w:pStyle w:val="TableParagraph"/>
              <w:spacing w:before="1"/>
              <w:ind w:left="0"/>
              <w:rPr>
                <w:rFonts w:asciiTheme="minorHAnsi" w:hAnsiTheme="minorHAnsi" w:cstheme="minorHAnsi"/>
                <w:sz w:val="24"/>
                <w:szCs w:val="24"/>
              </w:rPr>
            </w:pPr>
          </w:p>
          <w:p w14:paraId="06433C42" w14:textId="77777777" w:rsidR="00502184" w:rsidRPr="00502184" w:rsidRDefault="00502184" w:rsidP="00691845">
            <w:pPr>
              <w:pStyle w:val="TableParagraph"/>
              <w:spacing w:line="477" w:lineRule="auto"/>
              <w:ind w:right="799"/>
              <w:rPr>
                <w:rFonts w:asciiTheme="minorHAnsi" w:hAnsiTheme="minorHAnsi" w:cstheme="minorHAnsi"/>
                <w:sz w:val="24"/>
                <w:szCs w:val="24"/>
              </w:rPr>
            </w:pPr>
            <w:r w:rsidRPr="00502184">
              <w:rPr>
                <w:rFonts w:asciiTheme="minorHAnsi" w:hAnsiTheme="minorHAnsi" w:cstheme="minorHAnsi"/>
                <w:color w:val="FF0000"/>
                <w:sz w:val="24"/>
                <w:szCs w:val="24"/>
              </w:rPr>
              <w:t>Next time I need to remember… I need to use … to support me.</w:t>
            </w:r>
          </w:p>
          <w:p w14:paraId="5C6B5570" w14:textId="77777777" w:rsidR="00502184" w:rsidRPr="00502184" w:rsidRDefault="00502184" w:rsidP="00691845">
            <w:pPr>
              <w:pStyle w:val="TableParagraph"/>
              <w:spacing w:before="4" w:line="480" w:lineRule="auto"/>
              <w:ind w:right="426"/>
              <w:rPr>
                <w:rFonts w:asciiTheme="minorHAnsi" w:hAnsiTheme="minorHAnsi" w:cstheme="minorHAnsi"/>
                <w:sz w:val="24"/>
                <w:szCs w:val="24"/>
              </w:rPr>
            </w:pPr>
            <w:r w:rsidRPr="00502184">
              <w:rPr>
                <w:rFonts w:asciiTheme="minorHAnsi" w:hAnsiTheme="minorHAnsi" w:cstheme="minorHAnsi"/>
                <w:color w:val="FF0000"/>
                <w:sz w:val="24"/>
                <w:szCs w:val="24"/>
              </w:rPr>
              <w:t>Today I was unsuccessful because … I’m having problems with …</w:t>
            </w:r>
          </w:p>
          <w:p w14:paraId="1CB9A300" w14:textId="77777777" w:rsidR="00502184" w:rsidRPr="00502184" w:rsidRDefault="00502184" w:rsidP="00691845">
            <w:pPr>
              <w:pStyle w:val="TableParagraph"/>
              <w:spacing w:before="3"/>
              <w:rPr>
                <w:rFonts w:asciiTheme="minorHAnsi" w:hAnsiTheme="minorHAnsi" w:cstheme="minorHAnsi"/>
                <w:sz w:val="24"/>
                <w:szCs w:val="24"/>
              </w:rPr>
            </w:pPr>
            <w:r w:rsidRPr="00502184">
              <w:rPr>
                <w:rFonts w:asciiTheme="minorHAnsi" w:hAnsiTheme="minorHAnsi" w:cstheme="minorHAnsi"/>
                <w:color w:val="FF0000"/>
                <w:sz w:val="24"/>
                <w:szCs w:val="24"/>
              </w:rPr>
              <w:t>The hardest part of the work was / is</w:t>
            </w:r>
          </w:p>
          <w:p w14:paraId="18AEED67" w14:textId="77777777" w:rsidR="00502184" w:rsidRPr="00502184" w:rsidRDefault="00502184" w:rsidP="00691845">
            <w:pPr>
              <w:pStyle w:val="TableParagraph"/>
              <w:spacing w:line="304" w:lineRule="exact"/>
              <w:rPr>
                <w:rFonts w:asciiTheme="minorHAnsi" w:hAnsiTheme="minorHAnsi" w:cstheme="minorHAnsi"/>
                <w:sz w:val="24"/>
                <w:szCs w:val="24"/>
              </w:rPr>
            </w:pPr>
            <w:r w:rsidRPr="00502184">
              <w:rPr>
                <w:rFonts w:asciiTheme="minorHAnsi" w:hAnsiTheme="minorHAnsi" w:cstheme="minorHAnsi"/>
                <w:color w:val="FF0000"/>
                <w:sz w:val="24"/>
                <w:szCs w:val="24"/>
              </w:rPr>
              <w:t>…</w:t>
            </w:r>
          </w:p>
          <w:p w14:paraId="09D636F4" w14:textId="77777777" w:rsidR="00502184" w:rsidRPr="00502184" w:rsidRDefault="00502184" w:rsidP="00691845">
            <w:pPr>
              <w:pStyle w:val="TableParagraph"/>
              <w:spacing w:line="304" w:lineRule="exact"/>
              <w:rPr>
                <w:rFonts w:asciiTheme="minorHAnsi" w:hAnsiTheme="minorHAnsi" w:cstheme="minorHAnsi"/>
                <w:sz w:val="24"/>
                <w:szCs w:val="24"/>
              </w:rPr>
            </w:pPr>
            <w:r w:rsidRPr="00502184">
              <w:rPr>
                <w:rFonts w:asciiTheme="minorHAnsi" w:hAnsiTheme="minorHAnsi" w:cstheme="minorHAnsi"/>
                <w:color w:val="FF0000"/>
                <w:sz w:val="24"/>
                <w:szCs w:val="24"/>
              </w:rPr>
              <w:t>Next time I need to …. So that I can</w:t>
            </w:r>
          </w:p>
          <w:p w14:paraId="7A06DA65" w14:textId="77777777" w:rsidR="00502184" w:rsidRPr="00502184" w:rsidRDefault="00502184" w:rsidP="00691845">
            <w:pPr>
              <w:pStyle w:val="TableParagraph"/>
              <w:spacing w:before="1" w:line="285" w:lineRule="exact"/>
              <w:rPr>
                <w:rFonts w:asciiTheme="minorHAnsi" w:hAnsiTheme="minorHAnsi" w:cstheme="minorHAnsi"/>
                <w:sz w:val="24"/>
                <w:szCs w:val="24"/>
              </w:rPr>
            </w:pPr>
            <w:r w:rsidRPr="00502184">
              <w:rPr>
                <w:rFonts w:asciiTheme="minorHAnsi" w:hAnsiTheme="minorHAnsi" w:cstheme="minorHAnsi"/>
                <w:color w:val="FF0000"/>
                <w:sz w:val="24"/>
                <w:szCs w:val="24"/>
              </w:rPr>
              <w:t>improve my work.</w:t>
            </w:r>
          </w:p>
        </w:tc>
      </w:tr>
    </w:tbl>
    <w:p w14:paraId="7054FABA" w14:textId="6AC76207" w:rsidR="00484866" w:rsidRDefault="00484866"/>
    <w:p w14:paraId="6AFD20C2" w14:textId="77777777" w:rsidR="00123A21" w:rsidRDefault="00123A21"/>
    <w:p w14:paraId="793D31BF" w14:textId="77777777" w:rsidR="00123A21" w:rsidRDefault="00123A21"/>
    <w:p w14:paraId="11D2E8AD" w14:textId="77777777" w:rsidR="00123A21" w:rsidRDefault="00123A21"/>
    <w:p w14:paraId="7F6E2D92" w14:textId="77777777" w:rsidR="00123A21" w:rsidRDefault="00123A21"/>
    <w:p w14:paraId="7F58F70C" w14:textId="5B9CF41C" w:rsidR="00123A21" w:rsidRDefault="00123A21" w:rsidP="00123A21">
      <w:pPr>
        <w:pStyle w:val="BodyText"/>
        <w:rPr>
          <w:rFonts w:asciiTheme="minorHAnsi" w:hAnsiTheme="minorHAnsi" w:cstheme="minorHAnsi"/>
          <w:u w:val="single"/>
        </w:rPr>
      </w:pPr>
      <w:r>
        <w:rPr>
          <w:rFonts w:asciiTheme="minorHAnsi" w:hAnsiTheme="minorHAnsi" w:cstheme="minorHAnsi"/>
          <w:u w:val="single"/>
        </w:rPr>
        <w:lastRenderedPageBreak/>
        <w:t>Appendix B</w:t>
      </w:r>
      <w:r w:rsidR="003F1B91">
        <w:rPr>
          <w:rFonts w:asciiTheme="minorHAnsi" w:hAnsiTheme="minorHAnsi" w:cstheme="minorHAnsi"/>
          <w:u w:val="single"/>
        </w:rPr>
        <w:t>: Sentence starters for EYFS &amp; KS1</w:t>
      </w:r>
    </w:p>
    <w:p w14:paraId="56BEA2B6" w14:textId="77777777" w:rsidR="003F1B91" w:rsidRDefault="003F1B91" w:rsidP="00123A21">
      <w:pPr>
        <w:pStyle w:val="BodyText"/>
        <w:rPr>
          <w:rFonts w:asciiTheme="minorHAnsi" w:hAnsiTheme="minorHAnsi" w:cstheme="minorHAnsi"/>
          <w:u w:val="single"/>
        </w:rPr>
      </w:pPr>
    </w:p>
    <w:p w14:paraId="270A4222" w14:textId="4F97C9F3" w:rsidR="003F1B91" w:rsidRDefault="003F1B91" w:rsidP="00123A21">
      <w:pPr>
        <w:pStyle w:val="BodyText"/>
        <w:rPr>
          <w:rFonts w:asciiTheme="minorHAnsi" w:hAnsiTheme="minorHAnsi" w:cstheme="minorHAnsi"/>
          <w:u w:val="single"/>
        </w:rPr>
      </w:pPr>
      <w:r w:rsidRPr="003F1B91">
        <w:rPr>
          <w:rFonts w:asciiTheme="minorHAnsi" w:hAnsiTheme="minorHAnsi" w:cstheme="minorHAnsi"/>
          <w:noProof/>
          <w:u w:val="single"/>
        </w:rPr>
        <w:drawing>
          <wp:anchor distT="0" distB="0" distL="0" distR="0" simplePos="0" relativeHeight="251659264" behindDoc="0" locked="0" layoutInCell="1" allowOverlap="1" wp14:anchorId="0D2B4094" wp14:editId="05D3E69A">
            <wp:simplePos x="0" y="0"/>
            <wp:positionH relativeFrom="page">
              <wp:posOffset>948690</wp:posOffset>
            </wp:positionH>
            <wp:positionV relativeFrom="paragraph">
              <wp:posOffset>4088130</wp:posOffset>
            </wp:positionV>
            <wp:extent cx="2126626" cy="3336416"/>
            <wp:effectExtent l="0" t="0" r="0" b="0"/>
            <wp:wrapTopAndBottom/>
            <wp:docPr id="5" name="image3.jpeg"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Graphical user interface, application&#10;&#10;Description automatically generated"/>
                    <pic:cNvPicPr/>
                  </pic:nvPicPr>
                  <pic:blipFill>
                    <a:blip r:embed="rId9" cstate="print"/>
                    <a:stretch>
                      <a:fillRect/>
                    </a:stretch>
                  </pic:blipFill>
                  <pic:spPr>
                    <a:xfrm>
                      <a:off x="0" y="0"/>
                      <a:ext cx="2126626" cy="3336416"/>
                    </a:xfrm>
                    <a:prstGeom prst="rect">
                      <a:avLst/>
                    </a:prstGeom>
                  </pic:spPr>
                </pic:pic>
              </a:graphicData>
            </a:graphic>
          </wp:anchor>
        </w:drawing>
      </w:r>
      <w:r w:rsidRPr="003F1B91">
        <w:rPr>
          <w:rFonts w:asciiTheme="minorHAnsi" w:hAnsiTheme="minorHAnsi" w:cstheme="minorHAnsi"/>
          <w:noProof/>
          <w:u w:val="single"/>
        </w:rPr>
        <w:drawing>
          <wp:anchor distT="0" distB="0" distL="0" distR="0" simplePos="0" relativeHeight="251660288" behindDoc="0" locked="0" layoutInCell="1" allowOverlap="1" wp14:anchorId="29D2F3E5" wp14:editId="2D424D8E">
            <wp:simplePos x="0" y="0"/>
            <wp:positionH relativeFrom="page">
              <wp:posOffset>4055110</wp:posOffset>
            </wp:positionH>
            <wp:positionV relativeFrom="paragraph">
              <wp:posOffset>4089400</wp:posOffset>
            </wp:positionV>
            <wp:extent cx="2023533" cy="3336416"/>
            <wp:effectExtent l="0" t="0" r="0" b="0"/>
            <wp:wrapTopAndBottom/>
            <wp:docPr id="7" name="image4.jpeg"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Graphical user interface&#10;&#10;Description automatically generated with medium confidence"/>
                    <pic:cNvPicPr/>
                  </pic:nvPicPr>
                  <pic:blipFill>
                    <a:blip r:embed="rId10" cstate="print"/>
                    <a:stretch>
                      <a:fillRect/>
                    </a:stretch>
                  </pic:blipFill>
                  <pic:spPr>
                    <a:xfrm>
                      <a:off x="0" y="0"/>
                      <a:ext cx="2023533" cy="3336416"/>
                    </a:xfrm>
                    <a:prstGeom prst="rect">
                      <a:avLst/>
                    </a:prstGeom>
                  </pic:spPr>
                </pic:pic>
              </a:graphicData>
            </a:graphic>
          </wp:anchor>
        </w:drawing>
      </w:r>
      <w:r w:rsidRPr="003F1B91">
        <w:rPr>
          <w:rFonts w:asciiTheme="minorHAnsi" w:hAnsiTheme="minorHAnsi" w:cstheme="minorHAnsi"/>
          <w:noProof/>
          <w:u w:val="single"/>
        </w:rPr>
        <w:drawing>
          <wp:anchor distT="0" distB="0" distL="0" distR="0" simplePos="0" relativeHeight="251661312" behindDoc="0" locked="0" layoutInCell="1" allowOverlap="1" wp14:anchorId="5A362A20" wp14:editId="63A60F7C">
            <wp:simplePos x="0" y="0"/>
            <wp:positionH relativeFrom="page">
              <wp:posOffset>914400</wp:posOffset>
            </wp:positionH>
            <wp:positionV relativeFrom="paragraph">
              <wp:posOffset>182245</wp:posOffset>
            </wp:positionV>
            <wp:extent cx="2054987" cy="3455574"/>
            <wp:effectExtent l="0" t="0" r="0" b="0"/>
            <wp:wrapTopAndBottom/>
            <wp:docPr id="1" name="image1.jpeg"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Graphical user interface, diagram&#10;&#10;Description automatically generated"/>
                    <pic:cNvPicPr/>
                  </pic:nvPicPr>
                  <pic:blipFill>
                    <a:blip r:embed="rId11" cstate="print"/>
                    <a:stretch>
                      <a:fillRect/>
                    </a:stretch>
                  </pic:blipFill>
                  <pic:spPr>
                    <a:xfrm>
                      <a:off x="0" y="0"/>
                      <a:ext cx="2054987" cy="3455574"/>
                    </a:xfrm>
                    <a:prstGeom prst="rect">
                      <a:avLst/>
                    </a:prstGeom>
                  </pic:spPr>
                </pic:pic>
              </a:graphicData>
            </a:graphic>
          </wp:anchor>
        </w:drawing>
      </w:r>
      <w:r w:rsidRPr="003F1B91">
        <w:rPr>
          <w:rFonts w:asciiTheme="minorHAnsi" w:hAnsiTheme="minorHAnsi" w:cstheme="minorHAnsi"/>
          <w:noProof/>
          <w:u w:val="single"/>
        </w:rPr>
        <w:drawing>
          <wp:anchor distT="0" distB="0" distL="0" distR="0" simplePos="0" relativeHeight="251662336" behindDoc="0" locked="0" layoutInCell="1" allowOverlap="1" wp14:anchorId="35CDFA91" wp14:editId="74ACEC26">
            <wp:simplePos x="0" y="0"/>
            <wp:positionH relativeFrom="page">
              <wp:posOffset>3994150</wp:posOffset>
            </wp:positionH>
            <wp:positionV relativeFrom="paragraph">
              <wp:posOffset>356870</wp:posOffset>
            </wp:positionV>
            <wp:extent cx="2068315" cy="3217259"/>
            <wp:effectExtent l="0" t="0" r="0" b="0"/>
            <wp:wrapTopAndBottom/>
            <wp:docPr id="3" name="image2.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10;&#10;Description automatically generated"/>
                    <pic:cNvPicPr/>
                  </pic:nvPicPr>
                  <pic:blipFill>
                    <a:blip r:embed="rId12" cstate="print"/>
                    <a:stretch>
                      <a:fillRect/>
                    </a:stretch>
                  </pic:blipFill>
                  <pic:spPr>
                    <a:xfrm>
                      <a:off x="0" y="0"/>
                      <a:ext cx="2068315" cy="3217259"/>
                    </a:xfrm>
                    <a:prstGeom prst="rect">
                      <a:avLst/>
                    </a:prstGeom>
                  </pic:spPr>
                </pic:pic>
              </a:graphicData>
            </a:graphic>
          </wp:anchor>
        </w:drawing>
      </w:r>
    </w:p>
    <w:p w14:paraId="4094926E" w14:textId="77777777" w:rsidR="00AA5C59" w:rsidRPr="00AA5C59" w:rsidRDefault="00AA5C59" w:rsidP="00AA5C59">
      <w:pPr>
        <w:jc w:val="center"/>
        <w:rPr>
          <w:lang w:val="en-US"/>
        </w:rPr>
      </w:pPr>
    </w:p>
    <w:p w14:paraId="6090E790" w14:textId="77777777" w:rsidR="00AA5C59" w:rsidRPr="00AA5C59" w:rsidRDefault="00AA5C59" w:rsidP="00AA5C59">
      <w:pPr>
        <w:rPr>
          <w:lang w:val="en-US"/>
        </w:rPr>
      </w:pPr>
    </w:p>
    <w:p w14:paraId="3B245D37" w14:textId="77777777" w:rsidR="00AA5C59" w:rsidRDefault="00AA5C59" w:rsidP="00AA5C59">
      <w:pPr>
        <w:rPr>
          <w:lang w:val="en-US"/>
        </w:rPr>
      </w:pPr>
    </w:p>
    <w:p w14:paraId="7ABD2658" w14:textId="77777777" w:rsidR="00AA5C59" w:rsidRPr="00AA5C59" w:rsidRDefault="00AA5C59" w:rsidP="00AA5C59">
      <w:pPr>
        <w:rPr>
          <w:sz w:val="24"/>
          <w:szCs w:val="24"/>
          <w:u w:val="single"/>
          <w:lang w:val="en-US"/>
        </w:rPr>
      </w:pPr>
    </w:p>
    <w:p w14:paraId="3F8A42C5" w14:textId="059E5679" w:rsidR="00AA5C59" w:rsidRPr="00AA5C59" w:rsidRDefault="00AA5C59" w:rsidP="00AA5C59">
      <w:pPr>
        <w:rPr>
          <w:sz w:val="24"/>
          <w:szCs w:val="24"/>
          <w:u w:val="single"/>
          <w:lang w:val="en-US"/>
        </w:rPr>
      </w:pPr>
      <w:r w:rsidRPr="00AA5C59">
        <w:rPr>
          <w:sz w:val="24"/>
          <w:szCs w:val="24"/>
          <w:u w:val="single"/>
          <w:lang w:val="en-US"/>
        </w:rPr>
        <w:lastRenderedPageBreak/>
        <w:t>Appendix C</w:t>
      </w:r>
      <w:r>
        <w:rPr>
          <w:sz w:val="24"/>
          <w:szCs w:val="24"/>
          <w:u w:val="single"/>
          <w:lang w:val="en-US"/>
        </w:rPr>
        <w:t>: Performance tags</w:t>
      </w:r>
    </w:p>
    <w:p w14:paraId="3ECBE615" w14:textId="2B67DAC6" w:rsidR="00AA5C59" w:rsidRDefault="000E7095" w:rsidP="00AA5C59">
      <w:pPr>
        <w:rPr>
          <w:lang w:val="en-US"/>
        </w:rPr>
      </w:pPr>
      <w:r>
        <w:rPr>
          <w:noProof/>
          <w:sz w:val="24"/>
          <w:szCs w:val="24"/>
        </w:rPr>
        <w:drawing>
          <wp:anchor distT="0" distB="0" distL="114300" distR="114300" simplePos="0" relativeHeight="251665408" behindDoc="1" locked="0" layoutInCell="1" allowOverlap="1" wp14:anchorId="711C9ABA" wp14:editId="038FC919">
            <wp:simplePos x="0" y="0"/>
            <wp:positionH relativeFrom="column">
              <wp:posOffset>-882595</wp:posOffset>
            </wp:positionH>
            <wp:positionV relativeFrom="paragraph">
              <wp:posOffset>231305</wp:posOffset>
            </wp:positionV>
            <wp:extent cx="5669280" cy="436880"/>
            <wp:effectExtent l="0" t="0" r="7620" b="1270"/>
            <wp:wrapTight wrapText="bothSides">
              <wp:wrapPolygon edited="0">
                <wp:start x="1815" y="0"/>
                <wp:lineTo x="1815" y="20721"/>
                <wp:lineTo x="21556" y="20721"/>
                <wp:lineTo x="21556" y="0"/>
                <wp:lineTo x="1815"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6834" r="31866" b="77308"/>
                    <a:stretch/>
                  </pic:blipFill>
                  <pic:spPr bwMode="auto">
                    <a:xfrm>
                      <a:off x="0" y="0"/>
                      <a:ext cx="5669280" cy="436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C68D9D" w14:textId="72B0F2E0" w:rsidR="00AA5C59" w:rsidRDefault="00AA5C59" w:rsidP="00AA5C59">
      <w:pPr>
        <w:rPr>
          <w:lang w:val="en-US"/>
        </w:rPr>
      </w:pPr>
    </w:p>
    <w:p w14:paraId="073028BC" w14:textId="77777777" w:rsidR="00AA5C59" w:rsidRDefault="00AA5C59" w:rsidP="00AA5C59">
      <w:pPr>
        <w:rPr>
          <w:lang w:val="en-US"/>
        </w:rPr>
      </w:pPr>
    </w:p>
    <w:p w14:paraId="1391D2D2" w14:textId="091A4DED" w:rsidR="00AA5C59" w:rsidRDefault="000E7095" w:rsidP="00AA5C59">
      <w:pPr>
        <w:rPr>
          <w:lang w:val="en-US"/>
        </w:rPr>
      </w:pPr>
      <w:r>
        <w:rPr>
          <w:noProof/>
          <w:sz w:val="24"/>
          <w:szCs w:val="24"/>
        </w:rPr>
        <w:drawing>
          <wp:anchor distT="0" distB="0" distL="114300" distR="114300" simplePos="0" relativeHeight="251672576" behindDoc="1" locked="0" layoutInCell="1" allowOverlap="1" wp14:anchorId="3185E360" wp14:editId="38C9DD86">
            <wp:simplePos x="0" y="0"/>
            <wp:positionH relativeFrom="column">
              <wp:posOffset>-270593</wp:posOffset>
            </wp:positionH>
            <wp:positionV relativeFrom="paragraph">
              <wp:posOffset>232272</wp:posOffset>
            </wp:positionV>
            <wp:extent cx="5813425" cy="2093595"/>
            <wp:effectExtent l="0" t="0" r="0" b="1905"/>
            <wp:wrapTight wrapText="bothSides">
              <wp:wrapPolygon edited="0">
                <wp:start x="2407" y="0"/>
                <wp:lineTo x="2407" y="21423"/>
                <wp:lineTo x="21517" y="21423"/>
                <wp:lineTo x="21517" y="0"/>
                <wp:lineTo x="2407" y="0"/>
              </wp:wrapPolygon>
            </wp:wrapTight>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6834" t="18566" r="49215"/>
                    <a:stretch/>
                  </pic:blipFill>
                  <pic:spPr bwMode="auto">
                    <a:xfrm>
                      <a:off x="0" y="0"/>
                      <a:ext cx="5813425" cy="2093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DA3273" w14:textId="35266EC7" w:rsidR="00AA5C59" w:rsidRDefault="00AA5C59" w:rsidP="00AA5C59">
      <w:pPr>
        <w:rPr>
          <w:lang w:val="en-US"/>
        </w:rPr>
      </w:pPr>
    </w:p>
    <w:p w14:paraId="29C1C9B4" w14:textId="07B6C117" w:rsidR="00AA5C59" w:rsidRDefault="00AA5C59" w:rsidP="00AA5C59">
      <w:pPr>
        <w:rPr>
          <w:lang w:val="en-US"/>
        </w:rPr>
      </w:pPr>
    </w:p>
    <w:p w14:paraId="2F8B6DB9" w14:textId="00900245" w:rsidR="00AA5C59" w:rsidRDefault="00AA5C59" w:rsidP="00AA5C59">
      <w:pPr>
        <w:rPr>
          <w:lang w:val="en-US"/>
        </w:rPr>
      </w:pPr>
    </w:p>
    <w:p w14:paraId="15D776CD" w14:textId="555E2895" w:rsidR="00AA5C59" w:rsidRDefault="00AA5C59" w:rsidP="00AA5C59">
      <w:pPr>
        <w:rPr>
          <w:lang w:val="en-US"/>
        </w:rPr>
      </w:pPr>
    </w:p>
    <w:p w14:paraId="2FE04CE8" w14:textId="1C654F09" w:rsidR="00AA5C59" w:rsidRDefault="00AA5C59" w:rsidP="00AA5C59">
      <w:pPr>
        <w:rPr>
          <w:lang w:val="en-US"/>
        </w:rPr>
      </w:pPr>
    </w:p>
    <w:p w14:paraId="6C3B14C6" w14:textId="5CFA2191" w:rsidR="00AA5C59" w:rsidRDefault="00AA5C59" w:rsidP="00AA5C59">
      <w:pPr>
        <w:rPr>
          <w:lang w:val="en-US"/>
        </w:rPr>
      </w:pPr>
    </w:p>
    <w:p w14:paraId="4FD4619E" w14:textId="02E6AC31" w:rsidR="00AA5C59" w:rsidRDefault="000E7095" w:rsidP="00AA5C59">
      <w:pPr>
        <w:rPr>
          <w:lang w:val="en-US"/>
        </w:rPr>
      </w:pPr>
      <w:r>
        <w:rPr>
          <w:noProof/>
          <w:sz w:val="24"/>
          <w:szCs w:val="24"/>
        </w:rPr>
        <w:drawing>
          <wp:anchor distT="0" distB="0" distL="114300" distR="114300" simplePos="0" relativeHeight="251670528" behindDoc="1" locked="0" layoutInCell="1" allowOverlap="1" wp14:anchorId="173F0920" wp14:editId="46DB55F3">
            <wp:simplePos x="0" y="0"/>
            <wp:positionH relativeFrom="column">
              <wp:posOffset>412861</wp:posOffset>
            </wp:positionH>
            <wp:positionV relativeFrom="paragraph">
              <wp:posOffset>196547</wp:posOffset>
            </wp:positionV>
            <wp:extent cx="4975860" cy="2059305"/>
            <wp:effectExtent l="0" t="0" r="0" b="0"/>
            <wp:wrapTight wrapText="bothSides">
              <wp:wrapPolygon edited="0">
                <wp:start x="0" y="0"/>
                <wp:lineTo x="0" y="21380"/>
                <wp:lineTo x="21501" y="21380"/>
                <wp:lineTo x="21501" y="0"/>
                <wp:lineTo x="0" y="0"/>
              </wp:wrapPolygon>
            </wp:wrapTight>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49839" t="18560"/>
                    <a:stretch/>
                  </pic:blipFill>
                  <pic:spPr bwMode="auto">
                    <a:xfrm>
                      <a:off x="0" y="0"/>
                      <a:ext cx="4975860" cy="2059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6BC234" w14:textId="77777777" w:rsidR="00AA5C59" w:rsidRDefault="00AA5C59" w:rsidP="00AA5C59">
      <w:pPr>
        <w:rPr>
          <w:lang w:val="en-US"/>
        </w:rPr>
      </w:pPr>
    </w:p>
    <w:p w14:paraId="3CD334C1" w14:textId="77777777" w:rsidR="00AA5C59" w:rsidRDefault="00AA5C59" w:rsidP="00AA5C59">
      <w:pPr>
        <w:rPr>
          <w:lang w:val="en-US"/>
        </w:rPr>
      </w:pPr>
    </w:p>
    <w:p w14:paraId="2912D8F6" w14:textId="77777777" w:rsidR="00AA5C59" w:rsidRDefault="00AA5C59" w:rsidP="00AA5C59">
      <w:pPr>
        <w:rPr>
          <w:lang w:val="en-US"/>
        </w:rPr>
      </w:pPr>
    </w:p>
    <w:p w14:paraId="2930F3E0" w14:textId="77777777" w:rsidR="00AA5C59" w:rsidRDefault="00AA5C59" w:rsidP="00AA5C59">
      <w:pPr>
        <w:rPr>
          <w:lang w:val="en-US"/>
        </w:rPr>
      </w:pPr>
    </w:p>
    <w:p w14:paraId="23767E83" w14:textId="77777777" w:rsidR="00AA5C59" w:rsidRDefault="00AA5C59" w:rsidP="00AA5C59">
      <w:pPr>
        <w:rPr>
          <w:lang w:val="en-US"/>
        </w:rPr>
      </w:pPr>
    </w:p>
    <w:p w14:paraId="1AF364E3" w14:textId="77777777" w:rsidR="00AA5C59" w:rsidRDefault="00AA5C59" w:rsidP="00AA5C59">
      <w:pPr>
        <w:rPr>
          <w:lang w:val="en-US"/>
        </w:rPr>
      </w:pPr>
    </w:p>
    <w:p w14:paraId="062C4A79" w14:textId="77777777" w:rsidR="00AA5C59" w:rsidRDefault="00AA5C59" w:rsidP="00AA5C59">
      <w:pPr>
        <w:rPr>
          <w:lang w:val="en-US"/>
        </w:rPr>
      </w:pPr>
    </w:p>
    <w:p w14:paraId="09354934" w14:textId="33442F34" w:rsidR="000E7095" w:rsidRDefault="000E7095">
      <w:pPr>
        <w:spacing w:after="160" w:line="259" w:lineRule="auto"/>
        <w:rPr>
          <w:lang w:val="en-US"/>
        </w:rPr>
      </w:pPr>
      <w:r>
        <w:rPr>
          <w:lang w:val="en-US"/>
        </w:rPr>
        <w:br w:type="page"/>
      </w:r>
    </w:p>
    <w:p w14:paraId="4BD53DCC" w14:textId="6BDFA0CB" w:rsidR="00AA5C59" w:rsidRDefault="000E7095" w:rsidP="00AA5C59">
      <w:pPr>
        <w:rPr>
          <w:u w:val="single"/>
          <w:lang w:val="en-US"/>
        </w:rPr>
      </w:pPr>
      <w:r>
        <w:rPr>
          <w:rFonts w:asciiTheme="minorHAnsi" w:eastAsiaTheme="minorHAnsi" w:hAnsiTheme="minorHAnsi"/>
          <w:noProof/>
        </w:rPr>
        <w:lastRenderedPageBreak/>
        <w:drawing>
          <wp:anchor distT="0" distB="0" distL="114300" distR="114300" simplePos="0" relativeHeight="251664384" behindDoc="1" locked="0" layoutInCell="1" allowOverlap="1" wp14:anchorId="0E1448CC" wp14:editId="78209217">
            <wp:simplePos x="0" y="0"/>
            <wp:positionH relativeFrom="margin">
              <wp:posOffset>4533679</wp:posOffset>
            </wp:positionH>
            <wp:positionV relativeFrom="paragraph">
              <wp:posOffset>-533317</wp:posOffset>
            </wp:positionV>
            <wp:extent cx="1150963" cy="715617"/>
            <wp:effectExtent l="0" t="0" r="0" b="8890"/>
            <wp:wrapNone/>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0963" cy="715617"/>
                    </a:xfrm>
                    <a:prstGeom prst="rect">
                      <a:avLst/>
                    </a:prstGeom>
                    <a:noFill/>
                  </pic:spPr>
                </pic:pic>
              </a:graphicData>
            </a:graphic>
            <wp14:sizeRelH relativeFrom="margin">
              <wp14:pctWidth>0</wp14:pctWidth>
            </wp14:sizeRelH>
            <wp14:sizeRelV relativeFrom="margin">
              <wp14:pctHeight>0</wp14:pctHeight>
            </wp14:sizeRelV>
          </wp:anchor>
        </w:drawing>
      </w:r>
      <w:r w:rsidR="00AA5C59">
        <w:rPr>
          <w:u w:val="single"/>
          <w:lang w:val="en-US"/>
        </w:rPr>
        <w:t>Appendix D: Handout to parents</w:t>
      </w:r>
    </w:p>
    <w:p w14:paraId="28A61D34" w14:textId="1A5C8ED1" w:rsidR="00AA5C59" w:rsidRDefault="00AA5C59" w:rsidP="00AA5C59">
      <w:pPr>
        <w:spacing w:after="120" w:line="240" w:lineRule="atLeast"/>
        <w:outlineLvl w:val="2"/>
        <w:rPr>
          <w:rFonts w:ascii="Arial" w:eastAsiaTheme="minorHAnsi" w:hAnsi="Arial" w:cs="Arial"/>
          <w:sz w:val="24"/>
          <w:szCs w:val="24"/>
        </w:rPr>
      </w:pPr>
      <w:r>
        <w:rPr>
          <w:rFonts w:ascii="Arial" w:hAnsi="Arial" w:cs="Arial"/>
          <w:sz w:val="24"/>
          <w:szCs w:val="24"/>
        </w:rPr>
        <w:t>Your child will continue to learn about metacognition this year.</w:t>
      </w:r>
    </w:p>
    <w:p w14:paraId="07BB25DE" w14:textId="77777777" w:rsidR="00AA5C59" w:rsidRDefault="00AA5C59" w:rsidP="00AA5C59">
      <w:pPr>
        <w:spacing w:after="120" w:line="240" w:lineRule="atLeast"/>
        <w:outlineLvl w:val="2"/>
        <w:rPr>
          <w:rFonts w:ascii="Arial" w:hAnsi="Arial" w:cs="Arial"/>
          <w:sz w:val="24"/>
          <w:szCs w:val="24"/>
        </w:rPr>
      </w:pPr>
      <w:r>
        <w:rPr>
          <w:rFonts w:ascii="Arial" w:hAnsi="Arial" w:cs="Arial"/>
          <w:sz w:val="24"/>
          <w:szCs w:val="24"/>
        </w:rPr>
        <w:t xml:space="preserve">This handout will inform you of what metacognition is, why we do it and </w:t>
      </w:r>
    </w:p>
    <w:p w14:paraId="31A85E30" w14:textId="77777777" w:rsidR="00AA5C59" w:rsidRDefault="00AA5C59" w:rsidP="00AA5C59">
      <w:pPr>
        <w:spacing w:after="120" w:line="240" w:lineRule="atLeast"/>
        <w:outlineLvl w:val="2"/>
        <w:rPr>
          <w:rFonts w:ascii="Arial" w:hAnsi="Arial" w:cs="Arial"/>
          <w:sz w:val="24"/>
          <w:szCs w:val="24"/>
        </w:rPr>
      </w:pPr>
      <w:r>
        <w:rPr>
          <w:rFonts w:ascii="Arial" w:hAnsi="Arial" w:cs="Arial"/>
          <w:sz w:val="24"/>
          <w:szCs w:val="24"/>
        </w:rPr>
        <w:t>how you can best support your child at home.</w:t>
      </w:r>
    </w:p>
    <w:p w14:paraId="2332152E" w14:textId="77777777" w:rsidR="00AA5C59" w:rsidRDefault="00AA5C59" w:rsidP="00AA5C59">
      <w:pPr>
        <w:spacing w:after="0"/>
        <w:rPr>
          <w:rFonts w:ascii="Arial" w:hAnsi="Arial" w:cs="Arial"/>
          <w:sz w:val="24"/>
          <w:szCs w:val="24"/>
        </w:rPr>
      </w:pPr>
    </w:p>
    <w:p w14:paraId="536352F6" w14:textId="77777777" w:rsidR="00AA5C59" w:rsidRDefault="00AA5C59" w:rsidP="00AA5C59">
      <w:pPr>
        <w:shd w:val="clear" w:color="auto" w:fill="FFFFFF"/>
        <w:spacing w:after="0" w:line="525" w:lineRule="atLeast"/>
        <w:textAlignment w:val="baseline"/>
        <w:outlineLvl w:val="2"/>
        <w:rPr>
          <w:rFonts w:ascii="Arial" w:eastAsia="Times New Roman" w:hAnsi="Arial" w:cs="Arial"/>
          <w:b/>
          <w:bCs/>
          <w:color w:val="0C1F32"/>
          <w:sz w:val="24"/>
          <w:szCs w:val="24"/>
          <w:lang w:eastAsia="en-GB"/>
        </w:rPr>
      </w:pPr>
      <w:r>
        <w:rPr>
          <w:rFonts w:ascii="Arial" w:eastAsia="Times New Roman" w:hAnsi="Arial" w:cs="Arial"/>
          <w:b/>
          <w:bCs/>
          <w:color w:val="0C1F32"/>
          <w:sz w:val="24"/>
          <w:szCs w:val="24"/>
          <w:lang w:eastAsia="en-GB"/>
        </w:rPr>
        <w:t xml:space="preserve">Background to metacognition </w:t>
      </w:r>
    </w:p>
    <w:p w14:paraId="24728BA0" w14:textId="77777777" w:rsidR="00AA5C59" w:rsidRDefault="00AA5C59" w:rsidP="00AA5C59">
      <w:pPr>
        <w:shd w:val="clear" w:color="auto" w:fill="FFFFFF"/>
        <w:spacing w:after="0" w:line="525" w:lineRule="atLeast"/>
        <w:textAlignment w:val="baseline"/>
        <w:outlineLvl w:val="2"/>
        <w:rPr>
          <w:rFonts w:ascii="Arial" w:eastAsia="Times New Roman" w:hAnsi="Arial" w:cs="Arial"/>
          <w:color w:val="0C1F32"/>
          <w:sz w:val="24"/>
          <w:szCs w:val="24"/>
          <w:lang w:eastAsia="en-GB"/>
        </w:rPr>
      </w:pPr>
      <w:r>
        <w:rPr>
          <w:rFonts w:ascii="Arial" w:eastAsia="Times New Roman" w:hAnsi="Arial" w:cs="Arial"/>
          <w:color w:val="0C1F32"/>
          <w:sz w:val="24"/>
          <w:szCs w:val="24"/>
          <w:lang w:eastAsia="en-GB"/>
        </w:rPr>
        <w:t xml:space="preserve">Metacognition can be defined as ‘thinking about thinking’ or ‘learning to learn’. It encourages children to </w:t>
      </w:r>
      <w:r>
        <w:rPr>
          <w:rFonts w:ascii="Arial" w:eastAsia="Times New Roman" w:hAnsi="Arial" w:cs="Arial"/>
          <w:sz w:val="24"/>
          <w:szCs w:val="24"/>
          <w:lang w:eastAsia="en-GB"/>
        </w:rPr>
        <w:t xml:space="preserve">consider </w:t>
      </w:r>
      <w:r>
        <w:rPr>
          <w:rFonts w:ascii="Arial" w:eastAsia="Times New Roman" w:hAnsi="Arial" w:cs="Arial"/>
          <w:color w:val="0C1F32"/>
          <w:sz w:val="24"/>
          <w:szCs w:val="24"/>
          <w:lang w:eastAsia="en-GB"/>
        </w:rPr>
        <w:t>the ways in which they work best as learners and what might prevent them achieving their very best.</w:t>
      </w:r>
    </w:p>
    <w:p w14:paraId="59632DF3" w14:textId="77777777" w:rsidR="00AA5C59" w:rsidRDefault="00AA5C59" w:rsidP="00AA5C59">
      <w:pPr>
        <w:shd w:val="clear" w:color="auto" w:fill="FFFFFF"/>
        <w:spacing w:after="0" w:line="525" w:lineRule="atLeast"/>
        <w:textAlignment w:val="baseline"/>
        <w:outlineLvl w:val="2"/>
        <w:rPr>
          <w:rFonts w:ascii="Arial" w:eastAsia="Times New Roman" w:hAnsi="Arial" w:cs="Arial"/>
          <w:color w:val="0C1F32"/>
          <w:sz w:val="24"/>
          <w:szCs w:val="24"/>
          <w:lang w:eastAsia="en-GB"/>
        </w:rPr>
      </w:pPr>
      <w:r>
        <w:rPr>
          <w:rFonts w:ascii="Arial" w:eastAsia="Times New Roman" w:hAnsi="Arial" w:cs="Arial"/>
          <w:color w:val="0C1F32"/>
          <w:sz w:val="24"/>
          <w:szCs w:val="24"/>
          <w:lang w:eastAsia="en-GB"/>
        </w:rPr>
        <w:t>When we approach any task, we bring knowledge about:</w:t>
      </w:r>
    </w:p>
    <w:p w14:paraId="4CE69F4A" w14:textId="77777777" w:rsidR="00AA5C59" w:rsidRDefault="00AA5C59" w:rsidP="00AA5C59">
      <w:pPr>
        <w:numPr>
          <w:ilvl w:val="0"/>
          <w:numId w:val="7"/>
        </w:numPr>
        <w:shd w:val="clear" w:color="auto" w:fill="F1F8F7"/>
        <w:spacing w:after="0" w:line="450" w:lineRule="atLeast"/>
        <w:ind w:left="0"/>
        <w:textAlignment w:val="baseline"/>
        <w:rPr>
          <w:rFonts w:ascii="Arial" w:eastAsia="Times New Roman" w:hAnsi="Arial" w:cs="Arial"/>
          <w:color w:val="0C1F32"/>
          <w:sz w:val="24"/>
          <w:szCs w:val="24"/>
          <w:lang w:eastAsia="en-GB"/>
        </w:rPr>
      </w:pPr>
      <w:r>
        <w:rPr>
          <w:rFonts w:ascii="Arial" w:eastAsia="Times New Roman" w:hAnsi="Arial" w:cs="Arial"/>
          <w:color w:val="0C1F32"/>
          <w:sz w:val="24"/>
          <w:szCs w:val="24"/>
          <w:lang w:eastAsia="en-GB"/>
        </w:rPr>
        <w:t>our own ability</w:t>
      </w:r>
    </w:p>
    <w:p w14:paraId="4679B5D2" w14:textId="77777777" w:rsidR="00AA5C59" w:rsidRDefault="00AA5C59" w:rsidP="00AA5C59">
      <w:pPr>
        <w:numPr>
          <w:ilvl w:val="0"/>
          <w:numId w:val="7"/>
        </w:numPr>
        <w:shd w:val="clear" w:color="auto" w:fill="F1F8F7"/>
        <w:spacing w:after="0" w:line="450" w:lineRule="atLeast"/>
        <w:ind w:left="0"/>
        <w:textAlignment w:val="baseline"/>
        <w:rPr>
          <w:rFonts w:ascii="Arial" w:eastAsia="Times New Roman" w:hAnsi="Arial" w:cs="Arial"/>
          <w:color w:val="0C1F32"/>
          <w:sz w:val="24"/>
          <w:szCs w:val="24"/>
          <w:lang w:eastAsia="en-GB"/>
        </w:rPr>
      </w:pPr>
      <w:r>
        <w:rPr>
          <w:rFonts w:ascii="Arial" w:eastAsia="Times New Roman" w:hAnsi="Arial" w:cs="Arial"/>
          <w:color w:val="0C1F32"/>
          <w:sz w:val="24"/>
          <w:szCs w:val="24"/>
          <w:lang w:eastAsia="en-GB"/>
        </w:rPr>
        <w:t>what strategies are effective</w:t>
      </w:r>
    </w:p>
    <w:p w14:paraId="46410E42" w14:textId="77777777" w:rsidR="00AA5C59" w:rsidRDefault="00AA5C59" w:rsidP="00AA5C59">
      <w:pPr>
        <w:numPr>
          <w:ilvl w:val="0"/>
          <w:numId w:val="7"/>
        </w:numPr>
        <w:shd w:val="clear" w:color="auto" w:fill="F1F8F7"/>
        <w:spacing w:after="0" w:line="450" w:lineRule="atLeast"/>
        <w:ind w:left="0"/>
        <w:textAlignment w:val="baseline"/>
        <w:rPr>
          <w:rFonts w:ascii="Arial" w:eastAsia="Times New Roman" w:hAnsi="Arial" w:cs="Arial"/>
          <w:color w:val="0C1F32"/>
          <w:sz w:val="24"/>
          <w:szCs w:val="24"/>
          <w:lang w:eastAsia="en-GB"/>
        </w:rPr>
      </w:pPr>
      <w:r>
        <w:rPr>
          <w:rFonts w:ascii="Arial" w:eastAsia="Times New Roman" w:hAnsi="Arial" w:cs="Arial"/>
          <w:color w:val="0C1F32"/>
          <w:sz w:val="24"/>
          <w:szCs w:val="24"/>
          <w:lang w:eastAsia="en-GB"/>
        </w:rPr>
        <w:t>ideas regarding the particular type of activity</w:t>
      </w:r>
    </w:p>
    <w:p w14:paraId="48CCD311" w14:textId="77777777" w:rsidR="00AA5C59" w:rsidRDefault="00AA5C59" w:rsidP="00AA5C59">
      <w:pPr>
        <w:pStyle w:val="NormalWeb"/>
        <w:shd w:val="clear" w:color="auto" w:fill="FFFFFF"/>
        <w:spacing w:before="0" w:beforeAutospacing="0" w:after="0" w:afterAutospacing="0" w:line="510" w:lineRule="atLeast"/>
        <w:textAlignment w:val="baseline"/>
        <w:rPr>
          <w:rFonts w:ascii="Arial" w:hAnsi="Arial" w:cs="Arial"/>
          <w:color w:val="0C1F32"/>
        </w:rPr>
      </w:pPr>
    </w:p>
    <w:p w14:paraId="74CA0BE3" w14:textId="77777777" w:rsidR="00AA5C59" w:rsidRDefault="00AA5C59" w:rsidP="00AA5C59">
      <w:pPr>
        <w:pStyle w:val="NormalWeb"/>
        <w:shd w:val="clear" w:color="auto" w:fill="FFFFFF"/>
        <w:spacing w:before="0" w:beforeAutospacing="0" w:after="0" w:afterAutospacing="0" w:line="510" w:lineRule="atLeast"/>
        <w:textAlignment w:val="baseline"/>
        <w:rPr>
          <w:rFonts w:ascii="Arial" w:hAnsi="Arial" w:cs="Arial"/>
          <w:color w:val="0C1F32"/>
        </w:rPr>
      </w:pPr>
      <w:r>
        <w:rPr>
          <w:rFonts w:ascii="Arial" w:hAnsi="Arial" w:cs="Arial"/>
          <w:color w:val="0C1F32"/>
        </w:rPr>
        <w:t xml:space="preserve">Metacognitive strategies are all about acknowledging the planning, monitoring and evaluation stages of completing tasks. Firstly, we </w:t>
      </w:r>
      <w:r>
        <w:rPr>
          <w:rFonts w:ascii="Arial" w:hAnsi="Arial" w:cs="Arial"/>
          <w:b/>
          <w:color w:val="0C1F32"/>
        </w:rPr>
        <w:t>plan</w:t>
      </w:r>
      <w:r>
        <w:rPr>
          <w:rFonts w:ascii="Arial" w:hAnsi="Arial" w:cs="Arial"/>
          <w:color w:val="0C1F32"/>
        </w:rPr>
        <w:t xml:space="preserve"> for how we will approach the task; then we </w:t>
      </w:r>
      <w:r>
        <w:rPr>
          <w:rFonts w:ascii="Arial" w:hAnsi="Arial" w:cs="Arial"/>
          <w:b/>
          <w:color w:val="0C1F32"/>
        </w:rPr>
        <w:t>monitor</w:t>
      </w:r>
      <w:r>
        <w:rPr>
          <w:rFonts w:ascii="Arial" w:hAnsi="Arial" w:cs="Arial"/>
          <w:color w:val="0C1F32"/>
        </w:rPr>
        <w:t xml:space="preserve"> how it is going and finally we </w:t>
      </w:r>
      <w:r>
        <w:rPr>
          <w:rFonts w:ascii="Arial" w:hAnsi="Arial" w:cs="Arial"/>
          <w:b/>
          <w:color w:val="0C1F32"/>
        </w:rPr>
        <w:t>evaluate</w:t>
      </w:r>
      <w:r>
        <w:rPr>
          <w:rFonts w:ascii="Arial" w:hAnsi="Arial" w:cs="Arial"/>
          <w:color w:val="0C1F32"/>
        </w:rPr>
        <w:t xml:space="preserve"> how we did.  </w:t>
      </w:r>
    </w:p>
    <w:p w14:paraId="06370612" w14:textId="77777777" w:rsidR="00AA5C59" w:rsidRDefault="00AA5C59" w:rsidP="00AA5C59">
      <w:pPr>
        <w:pStyle w:val="NormalWeb"/>
        <w:shd w:val="clear" w:color="auto" w:fill="FFFFFF"/>
        <w:spacing w:before="0" w:beforeAutospacing="0" w:after="0" w:afterAutospacing="0" w:line="510" w:lineRule="atLeast"/>
        <w:textAlignment w:val="baseline"/>
        <w:rPr>
          <w:rFonts w:ascii="Arial" w:hAnsi="Arial" w:cs="Arial"/>
          <w:color w:val="0C1F32"/>
        </w:rPr>
      </w:pPr>
      <w:r>
        <w:rPr>
          <w:rFonts w:ascii="Arial" w:hAnsi="Arial" w:cs="Arial"/>
          <w:color w:val="0C1F32"/>
        </w:rPr>
        <w:t>Children who recognise this cycle are characterised as ‘self-regulated’ learners. They are able to note when they are planning, monitoring and evaluating, questioning themselves when needed.</w:t>
      </w:r>
    </w:p>
    <w:p w14:paraId="07F084BC" w14:textId="77777777" w:rsidR="00AA5C59" w:rsidRDefault="00AA5C59" w:rsidP="00AA5C59">
      <w:pPr>
        <w:pStyle w:val="NormalWeb"/>
        <w:shd w:val="clear" w:color="auto" w:fill="FFFFFF"/>
        <w:spacing w:before="0" w:beforeAutospacing="0" w:after="0" w:afterAutospacing="0" w:line="510" w:lineRule="atLeast"/>
        <w:textAlignment w:val="baseline"/>
        <w:rPr>
          <w:rFonts w:ascii="Arial" w:hAnsi="Arial" w:cs="Arial"/>
          <w:color w:val="0C1F32"/>
        </w:rPr>
      </w:pPr>
    </w:p>
    <w:p w14:paraId="3120C982" w14:textId="77777777" w:rsidR="00AA5C59" w:rsidRDefault="00AA5C59" w:rsidP="00AA5C59">
      <w:pPr>
        <w:pStyle w:val="NormalWeb"/>
        <w:shd w:val="clear" w:color="auto" w:fill="FFFFFF"/>
        <w:spacing w:before="0" w:beforeAutospacing="0" w:after="0" w:afterAutospacing="0" w:line="510" w:lineRule="atLeast"/>
        <w:textAlignment w:val="baseline"/>
        <w:rPr>
          <w:rFonts w:ascii="Arial" w:hAnsi="Arial" w:cs="Arial"/>
          <w:color w:val="0C1F32"/>
        </w:rPr>
      </w:pPr>
      <w:r>
        <w:rPr>
          <w:rStyle w:val="Emphasis"/>
          <w:rFonts w:ascii="Arial" w:eastAsia="Calibri" w:hAnsi="Arial" w:cs="Arial"/>
          <w:color w:val="0C1F32"/>
          <w:bdr w:val="none" w:sz="0" w:space="0" w:color="auto" w:frame="1"/>
        </w:rPr>
        <w:t>‘Self-regulated learners are ‘learners who are proactive in their efforts to learn because they are aware of their strengths and limitations.’</w:t>
      </w:r>
      <w:r>
        <w:rPr>
          <w:rFonts w:ascii="Arial" w:hAnsi="Arial" w:cs="Arial"/>
          <w:color w:val="0C1F32"/>
        </w:rPr>
        <w:br/>
        <w:t>Zimmerman, B J, 2010.</w:t>
      </w:r>
    </w:p>
    <w:p w14:paraId="51DF5652" w14:textId="77777777" w:rsidR="00AA5C59" w:rsidRDefault="00AA5C59" w:rsidP="00AA5C59">
      <w:pPr>
        <w:pStyle w:val="NormalWeb"/>
        <w:shd w:val="clear" w:color="auto" w:fill="FFFFFF"/>
        <w:spacing w:before="0" w:beforeAutospacing="0" w:after="0" w:afterAutospacing="0" w:line="510" w:lineRule="atLeast"/>
        <w:textAlignment w:val="baseline"/>
        <w:rPr>
          <w:rFonts w:ascii="Arial" w:hAnsi="Arial" w:cs="Arial"/>
          <w:color w:val="0C1F32"/>
        </w:rPr>
      </w:pPr>
    </w:p>
    <w:p w14:paraId="7FFF564F" w14:textId="77777777" w:rsidR="00AA5C59" w:rsidRDefault="00AA5C59" w:rsidP="00AA5C59">
      <w:pPr>
        <w:pStyle w:val="NormalWeb"/>
        <w:shd w:val="clear" w:color="auto" w:fill="FFFFFF"/>
        <w:spacing w:before="0" w:beforeAutospacing="0" w:after="0" w:afterAutospacing="0" w:line="510" w:lineRule="atLeast"/>
        <w:textAlignment w:val="baseline"/>
        <w:rPr>
          <w:rFonts w:ascii="Arial" w:hAnsi="Arial" w:cs="Arial"/>
          <w:color w:val="0C1F32"/>
        </w:rPr>
      </w:pPr>
      <w:r>
        <w:rPr>
          <w:rFonts w:ascii="Arial" w:hAnsi="Arial" w:cs="Arial"/>
          <w:color w:val="0C1F32"/>
        </w:rPr>
        <w:t xml:space="preserve">At </w:t>
      </w:r>
      <w:proofErr w:type="spellStart"/>
      <w:r>
        <w:rPr>
          <w:rFonts w:ascii="Arial" w:hAnsi="Arial" w:cs="Arial"/>
          <w:color w:val="0C1F32"/>
        </w:rPr>
        <w:t>Mayespark</w:t>
      </w:r>
      <w:proofErr w:type="spellEnd"/>
      <w:r>
        <w:rPr>
          <w:rFonts w:ascii="Arial" w:hAnsi="Arial" w:cs="Arial"/>
          <w:color w:val="0C1F32"/>
        </w:rPr>
        <w:t xml:space="preserve"> we use performance tags for the children to monitor how they feel when starting a task, whilst performing the task and as a part of their evaluation.</w:t>
      </w:r>
    </w:p>
    <w:p w14:paraId="019F22B1" w14:textId="77777777" w:rsidR="00AA5C59" w:rsidRDefault="00AA5C59" w:rsidP="00AA5C59">
      <w:pPr>
        <w:pStyle w:val="NormalWeb"/>
        <w:shd w:val="clear" w:color="auto" w:fill="FFFFFF"/>
        <w:spacing w:before="0" w:beforeAutospacing="0" w:after="0" w:afterAutospacing="0" w:line="510" w:lineRule="atLeast"/>
        <w:textAlignment w:val="baseline"/>
        <w:rPr>
          <w:rFonts w:ascii="Arial" w:hAnsi="Arial" w:cs="Arial"/>
          <w:color w:val="0C1F32"/>
        </w:rPr>
      </w:pPr>
    </w:p>
    <w:p w14:paraId="51029BDE" w14:textId="7654517F" w:rsidR="00AA5C59" w:rsidRDefault="00AA5C59" w:rsidP="00AA5C59">
      <w:pPr>
        <w:pStyle w:val="Heading3"/>
        <w:shd w:val="clear" w:color="auto" w:fill="FFFFFF"/>
        <w:spacing w:before="0" w:beforeAutospacing="0" w:after="0" w:afterAutospacing="0" w:line="525" w:lineRule="atLeast"/>
        <w:textAlignment w:val="baseline"/>
        <w:rPr>
          <w:rFonts w:ascii="Arial" w:hAnsi="Arial" w:cs="Arial"/>
          <w:color w:val="0C1F32"/>
          <w:sz w:val="24"/>
          <w:szCs w:val="24"/>
        </w:rPr>
      </w:pPr>
      <w:r>
        <w:rPr>
          <w:noProof/>
          <w:sz w:val="24"/>
          <w:szCs w:val="24"/>
        </w:rPr>
        <w:lastRenderedPageBreak/>
        <w:drawing>
          <wp:inline distT="0" distB="0" distL="0" distR="0" wp14:anchorId="3B3984BD" wp14:editId="6C2F86D4">
            <wp:extent cx="5731510" cy="1461135"/>
            <wp:effectExtent l="0" t="0" r="2540" b="571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461135"/>
                    </a:xfrm>
                    <a:prstGeom prst="rect">
                      <a:avLst/>
                    </a:prstGeom>
                    <a:noFill/>
                    <a:ln>
                      <a:noFill/>
                    </a:ln>
                  </pic:spPr>
                </pic:pic>
              </a:graphicData>
            </a:graphic>
          </wp:inline>
        </w:drawing>
      </w:r>
    </w:p>
    <w:p w14:paraId="6C227CFF" w14:textId="77777777" w:rsidR="00AA5C59" w:rsidRDefault="00AA5C59" w:rsidP="00AA5C59">
      <w:pPr>
        <w:pStyle w:val="Heading3"/>
        <w:shd w:val="clear" w:color="auto" w:fill="FFFFFF"/>
        <w:spacing w:before="0" w:beforeAutospacing="0" w:after="0" w:afterAutospacing="0" w:line="525" w:lineRule="atLeast"/>
        <w:textAlignment w:val="baseline"/>
        <w:rPr>
          <w:rFonts w:ascii="Arial" w:hAnsi="Arial" w:cs="Arial"/>
          <w:color w:val="0C1F32"/>
          <w:sz w:val="24"/>
          <w:szCs w:val="24"/>
        </w:rPr>
      </w:pPr>
      <w:r>
        <w:rPr>
          <w:rFonts w:ascii="Arial" w:hAnsi="Arial" w:cs="Arial"/>
          <w:color w:val="0C1F32"/>
          <w:sz w:val="24"/>
          <w:szCs w:val="24"/>
        </w:rPr>
        <w:t>Modelling metacognitive strategies</w:t>
      </w:r>
    </w:p>
    <w:p w14:paraId="022236C8" w14:textId="77777777" w:rsidR="00AA5C59" w:rsidRDefault="00AA5C59" w:rsidP="00AA5C59">
      <w:pPr>
        <w:pStyle w:val="NormalWeb"/>
        <w:shd w:val="clear" w:color="auto" w:fill="FFFFFF"/>
        <w:spacing w:before="0" w:beforeAutospacing="0" w:after="0" w:afterAutospacing="0" w:line="510" w:lineRule="atLeast"/>
        <w:textAlignment w:val="baseline"/>
        <w:rPr>
          <w:rFonts w:ascii="Arial" w:hAnsi="Arial" w:cs="Arial"/>
          <w:b/>
          <w:color w:val="0C1F32"/>
        </w:rPr>
      </w:pPr>
      <w:r>
        <w:rPr>
          <w:rFonts w:ascii="Arial" w:hAnsi="Arial" w:cs="Arial"/>
          <w:color w:val="0C1F32"/>
        </w:rPr>
        <w:t>When completing a task with your child such as homework, discuss the following questions:</w:t>
      </w:r>
    </w:p>
    <w:p w14:paraId="759C38BF" w14:textId="77777777" w:rsidR="00AA5C59" w:rsidRDefault="00AA5C59" w:rsidP="00AA5C59">
      <w:pPr>
        <w:pStyle w:val="Heading4"/>
        <w:shd w:val="clear" w:color="auto" w:fill="FFFFFF"/>
        <w:spacing w:before="0" w:line="480" w:lineRule="atLeast"/>
        <w:textAlignment w:val="baseline"/>
        <w:rPr>
          <w:rFonts w:ascii="Arial" w:hAnsi="Arial" w:cs="Arial"/>
          <w:b/>
          <w:color w:val="0C1F32"/>
          <w:sz w:val="24"/>
          <w:szCs w:val="24"/>
        </w:rPr>
      </w:pPr>
      <w:r>
        <w:rPr>
          <w:rFonts w:ascii="Arial" w:hAnsi="Arial" w:cs="Arial"/>
          <w:b/>
          <w:color w:val="0C1F32"/>
          <w:sz w:val="24"/>
          <w:szCs w:val="24"/>
        </w:rPr>
        <w:t>Planning</w:t>
      </w:r>
    </w:p>
    <w:p w14:paraId="0539EA09" w14:textId="77777777" w:rsidR="00AA5C59" w:rsidRDefault="00AA5C59" w:rsidP="00AA5C59">
      <w:pPr>
        <w:numPr>
          <w:ilvl w:val="0"/>
          <w:numId w:val="8"/>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What is the goal of this task?</w:t>
      </w:r>
    </w:p>
    <w:p w14:paraId="19D3FC04" w14:textId="77777777" w:rsidR="00AA5C59" w:rsidRDefault="00AA5C59" w:rsidP="00AA5C59">
      <w:pPr>
        <w:numPr>
          <w:ilvl w:val="0"/>
          <w:numId w:val="8"/>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Have I completed a task like this before and how did it go?</w:t>
      </w:r>
    </w:p>
    <w:p w14:paraId="7477E763" w14:textId="77777777" w:rsidR="00AA5C59" w:rsidRDefault="00AA5C59" w:rsidP="00AA5C59">
      <w:pPr>
        <w:numPr>
          <w:ilvl w:val="0"/>
          <w:numId w:val="8"/>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Where is the best place to start?</w:t>
      </w:r>
    </w:p>
    <w:p w14:paraId="36F4BB2C" w14:textId="77777777" w:rsidR="00AA5C59" w:rsidRDefault="00AA5C59" w:rsidP="00AA5C59">
      <w:pPr>
        <w:numPr>
          <w:ilvl w:val="0"/>
          <w:numId w:val="8"/>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Do I need extra resources to help me?</w:t>
      </w:r>
    </w:p>
    <w:p w14:paraId="65BD6AB6" w14:textId="77777777" w:rsidR="00AA5C59" w:rsidRDefault="00AA5C59" w:rsidP="00AA5C59">
      <w:pPr>
        <w:pStyle w:val="Heading4"/>
        <w:shd w:val="clear" w:color="auto" w:fill="FFFFFF"/>
        <w:spacing w:before="0" w:line="480" w:lineRule="atLeast"/>
        <w:textAlignment w:val="baseline"/>
        <w:rPr>
          <w:rFonts w:ascii="Arial" w:hAnsi="Arial" w:cs="Arial"/>
          <w:b/>
          <w:color w:val="0C1F32"/>
          <w:sz w:val="24"/>
          <w:szCs w:val="24"/>
        </w:rPr>
      </w:pPr>
      <w:r>
        <w:rPr>
          <w:rFonts w:ascii="Arial" w:hAnsi="Arial" w:cs="Arial"/>
          <w:b/>
          <w:color w:val="0C1F32"/>
          <w:sz w:val="24"/>
          <w:szCs w:val="24"/>
        </w:rPr>
        <w:t>Monitoring</w:t>
      </w:r>
    </w:p>
    <w:p w14:paraId="2EB3BF41" w14:textId="77777777" w:rsidR="00AA5C59" w:rsidRDefault="00AA5C59" w:rsidP="00AA5C59">
      <w:pPr>
        <w:numPr>
          <w:ilvl w:val="0"/>
          <w:numId w:val="9"/>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How am I doing here?</w:t>
      </w:r>
    </w:p>
    <w:p w14:paraId="40BCF31C" w14:textId="77777777" w:rsidR="00AA5C59" w:rsidRDefault="00AA5C59" w:rsidP="00AA5C59">
      <w:pPr>
        <w:numPr>
          <w:ilvl w:val="0"/>
          <w:numId w:val="9"/>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Is there something I could change to help me reach the goal?</w:t>
      </w:r>
    </w:p>
    <w:p w14:paraId="2BC7527D" w14:textId="77777777" w:rsidR="00AA5C59" w:rsidRDefault="00AA5C59" w:rsidP="00AA5C59">
      <w:pPr>
        <w:numPr>
          <w:ilvl w:val="0"/>
          <w:numId w:val="9"/>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What has gone well so far?</w:t>
      </w:r>
    </w:p>
    <w:p w14:paraId="18B44CAB" w14:textId="77777777" w:rsidR="00AA5C59" w:rsidRDefault="00AA5C59" w:rsidP="00AA5C59">
      <w:pPr>
        <w:numPr>
          <w:ilvl w:val="0"/>
          <w:numId w:val="9"/>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How am I feeling about this task?</w:t>
      </w:r>
    </w:p>
    <w:p w14:paraId="57EE0BFE" w14:textId="77777777" w:rsidR="00AA5C59" w:rsidRDefault="00AA5C59" w:rsidP="00AA5C59">
      <w:pPr>
        <w:numPr>
          <w:ilvl w:val="0"/>
          <w:numId w:val="9"/>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Do I need to take a break and come back to this later?</w:t>
      </w:r>
    </w:p>
    <w:p w14:paraId="624F013D" w14:textId="77777777" w:rsidR="00AA5C59" w:rsidRDefault="00AA5C59" w:rsidP="00AA5C59">
      <w:pPr>
        <w:pStyle w:val="Heading4"/>
        <w:shd w:val="clear" w:color="auto" w:fill="FFFFFF"/>
        <w:spacing w:before="0" w:line="480" w:lineRule="atLeast"/>
        <w:textAlignment w:val="baseline"/>
        <w:rPr>
          <w:rFonts w:ascii="Arial" w:hAnsi="Arial" w:cs="Arial"/>
          <w:b/>
          <w:color w:val="0C1F32"/>
          <w:sz w:val="24"/>
          <w:szCs w:val="24"/>
        </w:rPr>
      </w:pPr>
      <w:r>
        <w:rPr>
          <w:rFonts w:ascii="Arial" w:hAnsi="Arial" w:cs="Arial"/>
          <w:b/>
          <w:color w:val="0C1F32"/>
          <w:sz w:val="24"/>
          <w:szCs w:val="24"/>
        </w:rPr>
        <w:t>Evaluating</w:t>
      </w:r>
    </w:p>
    <w:p w14:paraId="0BEF6591" w14:textId="77777777" w:rsidR="00AA5C59" w:rsidRDefault="00AA5C59" w:rsidP="00AA5C59">
      <w:pPr>
        <w:numPr>
          <w:ilvl w:val="0"/>
          <w:numId w:val="10"/>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How did it go?</w:t>
      </w:r>
    </w:p>
    <w:p w14:paraId="7A182E6F" w14:textId="77777777" w:rsidR="00AA5C59" w:rsidRDefault="00AA5C59" w:rsidP="00AA5C59">
      <w:pPr>
        <w:numPr>
          <w:ilvl w:val="0"/>
          <w:numId w:val="10"/>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How would I do this differently next time?</w:t>
      </w:r>
    </w:p>
    <w:p w14:paraId="0CBA5276" w14:textId="77777777" w:rsidR="00AA5C59" w:rsidRDefault="00AA5C59" w:rsidP="00AA5C59">
      <w:pPr>
        <w:numPr>
          <w:ilvl w:val="0"/>
          <w:numId w:val="10"/>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Did I reach the goal set at the start?</w:t>
      </w:r>
    </w:p>
    <w:p w14:paraId="62FA2F57" w14:textId="77777777" w:rsidR="00AA5C59" w:rsidRDefault="00AA5C59" w:rsidP="00AA5C59">
      <w:pPr>
        <w:numPr>
          <w:ilvl w:val="0"/>
          <w:numId w:val="10"/>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Is there a technique I would use differently next time?</w:t>
      </w:r>
    </w:p>
    <w:p w14:paraId="32F6F878" w14:textId="77777777" w:rsidR="00AA5C59" w:rsidRDefault="00AA5C59" w:rsidP="00AA5C59">
      <w:pPr>
        <w:numPr>
          <w:ilvl w:val="0"/>
          <w:numId w:val="10"/>
        </w:numPr>
        <w:shd w:val="clear" w:color="auto" w:fill="F1F8F7"/>
        <w:spacing w:after="0" w:line="450" w:lineRule="atLeast"/>
        <w:ind w:left="0"/>
        <w:textAlignment w:val="baseline"/>
        <w:rPr>
          <w:rFonts w:ascii="Arial" w:hAnsi="Arial" w:cs="Arial"/>
          <w:color w:val="0C1F32"/>
          <w:sz w:val="24"/>
          <w:szCs w:val="24"/>
        </w:rPr>
      </w:pPr>
      <w:r>
        <w:rPr>
          <w:rFonts w:ascii="Arial" w:hAnsi="Arial" w:cs="Arial"/>
          <w:color w:val="0C1F32"/>
          <w:sz w:val="24"/>
          <w:szCs w:val="24"/>
        </w:rPr>
        <w:t>Did I start in the right place?</w:t>
      </w:r>
    </w:p>
    <w:p w14:paraId="47A6E198" w14:textId="77777777" w:rsidR="00AA5C59" w:rsidRDefault="00AA5C59" w:rsidP="00AA5C59">
      <w:pPr>
        <w:pStyle w:val="NormalWeb"/>
        <w:shd w:val="clear" w:color="auto" w:fill="FFFFFF"/>
        <w:spacing w:before="0" w:beforeAutospacing="0" w:after="0" w:afterAutospacing="0" w:line="510" w:lineRule="atLeast"/>
        <w:textAlignment w:val="baseline"/>
        <w:rPr>
          <w:rFonts w:ascii="Arial" w:hAnsi="Arial" w:cs="Arial"/>
          <w:color w:val="0C1F32"/>
        </w:rPr>
      </w:pPr>
    </w:p>
    <w:p w14:paraId="6829616D" w14:textId="77777777" w:rsidR="00AA5C59" w:rsidRDefault="00AA5C59" w:rsidP="000E7095">
      <w:pPr>
        <w:pStyle w:val="NormalWeb"/>
        <w:shd w:val="clear" w:color="auto" w:fill="FFFFFF"/>
        <w:spacing w:before="0" w:beforeAutospacing="0" w:after="0" w:afterAutospacing="0" w:line="510" w:lineRule="atLeast"/>
        <w:jc w:val="both"/>
        <w:textAlignment w:val="baseline"/>
        <w:rPr>
          <w:rFonts w:ascii="Arial" w:hAnsi="Arial" w:cs="Arial"/>
          <w:color w:val="0C1F32"/>
        </w:rPr>
      </w:pPr>
      <w:bookmarkStart w:id="2" w:name="_GoBack"/>
      <w:r>
        <w:rPr>
          <w:rFonts w:ascii="Arial" w:hAnsi="Arial" w:cs="Arial"/>
          <w:color w:val="0C1F32"/>
        </w:rPr>
        <w:t xml:space="preserve">Going forward, the goal is for your child to start asking these questions of themselves. Such a mindset will help them navigate the many tasks they will come across in life. </w:t>
      </w:r>
      <w:r>
        <w:rPr>
          <w:rFonts w:ascii="Arial" w:hAnsi="Arial" w:cs="Arial"/>
          <w:color w:val="0C1F32"/>
        </w:rPr>
        <w:lastRenderedPageBreak/>
        <w:t>With practice, they will be able to plan, monitor and evaluate how they are getting on effectively, increasing the likelihood of success in reaching their goals.</w:t>
      </w:r>
    </w:p>
    <w:p w14:paraId="168B914E" w14:textId="77777777" w:rsidR="00AA5C59" w:rsidRDefault="00AA5C59" w:rsidP="000E7095">
      <w:pPr>
        <w:pStyle w:val="NormalWeb"/>
        <w:shd w:val="clear" w:color="auto" w:fill="FFFFFF"/>
        <w:spacing w:before="0" w:beforeAutospacing="0" w:after="0" w:afterAutospacing="0" w:line="510" w:lineRule="atLeast"/>
        <w:jc w:val="both"/>
        <w:textAlignment w:val="baseline"/>
        <w:rPr>
          <w:rFonts w:ascii="Arial" w:hAnsi="Arial" w:cs="Arial"/>
          <w:color w:val="0C1F32"/>
        </w:rPr>
      </w:pPr>
    </w:p>
    <w:p w14:paraId="035216BC" w14:textId="77777777" w:rsidR="00AA5C59" w:rsidRDefault="00AA5C59" w:rsidP="000E7095">
      <w:pPr>
        <w:pStyle w:val="NormalWeb"/>
        <w:shd w:val="clear" w:color="auto" w:fill="FFFFFF"/>
        <w:spacing w:before="0" w:beforeAutospacing="0" w:after="0" w:afterAutospacing="0" w:line="510" w:lineRule="atLeast"/>
        <w:jc w:val="both"/>
        <w:textAlignment w:val="baseline"/>
        <w:rPr>
          <w:rFonts w:ascii="Arial" w:hAnsi="Arial" w:cs="Arial"/>
          <w:color w:val="0C1F32"/>
        </w:rPr>
      </w:pPr>
      <w:r>
        <w:rPr>
          <w:rFonts w:ascii="Arial" w:hAnsi="Arial" w:cs="Arial"/>
        </w:rPr>
        <w:t xml:space="preserve">We will continue to encourage this approach to thinking and learning throughout your child’s time at </w:t>
      </w:r>
      <w:proofErr w:type="spellStart"/>
      <w:r>
        <w:rPr>
          <w:rFonts w:ascii="Arial" w:hAnsi="Arial" w:cs="Arial"/>
        </w:rPr>
        <w:t>Mayespark</w:t>
      </w:r>
      <w:proofErr w:type="spellEnd"/>
      <w:r>
        <w:rPr>
          <w:rFonts w:ascii="Arial" w:hAnsi="Arial" w:cs="Arial"/>
        </w:rPr>
        <w:t>, it would be amazing if you could also encourage them to think the same the same way with tasks at home.</w:t>
      </w:r>
    </w:p>
    <w:p w14:paraId="73D73F80" w14:textId="77777777" w:rsidR="00AA5C59" w:rsidRPr="00AA5C59" w:rsidRDefault="00AA5C59" w:rsidP="000E7095">
      <w:pPr>
        <w:jc w:val="both"/>
        <w:rPr>
          <w:u w:val="single"/>
          <w:lang w:val="en-US"/>
        </w:rPr>
      </w:pPr>
    </w:p>
    <w:p w14:paraId="3F5515C9" w14:textId="77777777" w:rsidR="00AA5C59" w:rsidRPr="00AA5C59" w:rsidRDefault="00AA5C59" w:rsidP="000E7095">
      <w:pPr>
        <w:jc w:val="both"/>
        <w:rPr>
          <w:lang w:val="en-US"/>
        </w:rPr>
      </w:pPr>
    </w:p>
    <w:p w14:paraId="0F36269D" w14:textId="77777777" w:rsidR="00AA5C59" w:rsidRPr="00AA5C59" w:rsidRDefault="00AA5C59" w:rsidP="000E7095">
      <w:pPr>
        <w:jc w:val="both"/>
        <w:rPr>
          <w:lang w:val="en-US"/>
        </w:rPr>
      </w:pPr>
    </w:p>
    <w:p w14:paraId="2131B054" w14:textId="77777777" w:rsidR="00AA5C59" w:rsidRPr="00AA5C59" w:rsidRDefault="00AA5C59" w:rsidP="000E7095">
      <w:pPr>
        <w:jc w:val="both"/>
        <w:rPr>
          <w:lang w:val="en-US"/>
        </w:rPr>
      </w:pPr>
    </w:p>
    <w:p w14:paraId="4508C17A" w14:textId="77777777" w:rsidR="00AA5C59" w:rsidRPr="00AA5C59" w:rsidRDefault="00AA5C59" w:rsidP="000E7095">
      <w:pPr>
        <w:jc w:val="both"/>
        <w:rPr>
          <w:lang w:val="en-US"/>
        </w:rPr>
      </w:pPr>
    </w:p>
    <w:p w14:paraId="3EB0CF39" w14:textId="77777777" w:rsidR="00AA5C59" w:rsidRPr="00AA5C59" w:rsidRDefault="00AA5C59" w:rsidP="000E7095">
      <w:pPr>
        <w:jc w:val="both"/>
        <w:rPr>
          <w:lang w:val="en-US"/>
        </w:rPr>
      </w:pPr>
    </w:p>
    <w:bookmarkEnd w:id="2"/>
    <w:p w14:paraId="4DEF4F5D" w14:textId="77777777" w:rsidR="00AA5C59" w:rsidRPr="00AA5C59" w:rsidRDefault="00AA5C59" w:rsidP="000E7095">
      <w:pPr>
        <w:jc w:val="both"/>
        <w:rPr>
          <w:lang w:val="en-US"/>
        </w:rPr>
      </w:pPr>
    </w:p>
    <w:sectPr w:rsidR="00AA5C59" w:rsidRPr="00AA5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00002FF" w:usb1="5000205B"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869"/>
    <w:multiLevelType w:val="multilevel"/>
    <w:tmpl w:val="C68EB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757AB"/>
    <w:multiLevelType w:val="hybridMultilevel"/>
    <w:tmpl w:val="219CB09C"/>
    <w:lvl w:ilvl="0" w:tplc="DEF2919A">
      <w:start w:val="1"/>
      <w:numFmt w:val="bullet"/>
      <w:lvlText w:val="•"/>
      <w:lvlJc w:val="left"/>
      <w:pPr>
        <w:tabs>
          <w:tab w:val="num" w:pos="720"/>
        </w:tabs>
        <w:ind w:left="720" w:hanging="360"/>
      </w:pPr>
      <w:rPr>
        <w:rFonts w:ascii="Arial" w:hAnsi="Arial" w:hint="default"/>
      </w:rPr>
    </w:lvl>
    <w:lvl w:ilvl="1" w:tplc="250A536E" w:tentative="1">
      <w:start w:val="1"/>
      <w:numFmt w:val="bullet"/>
      <w:lvlText w:val="•"/>
      <w:lvlJc w:val="left"/>
      <w:pPr>
        <w:tabs>
          <w:tab w:val="num" w:pos="1440"/>
        </w:tabs>
        <w:ind w:left="1440" w:hanging="360"/>
      </w:pPr>
      <w:rPr>
        <w:rFonts w:ascii="Arial" w:hAnsi="Arial" w:hint="default"/>
      </w:rPr>
    </w:lvl>
    <w:lvl w:ilvl="2" w:tplc="F98066AC" w:tentative="1">
      <w:start w:val="1"/>
      <w:numFmt w:val="bullet"/>
      <w:lvlText w:val="•"/>
      <w:lvlJc w:val="left"/>
      <w:pPr>
        <w:tabs>
          <w:tab w:val="num" w:pos="2160"/>
        </w:tabs>
        <w:ind w:left="2160" w:hanging="360"/>
      </w:pPr>
      <w:rPr>
        <w:rFonts w:ascii="Arial" w:hAnsi="Arial" w:hint="default"/>
      </w:rPr>
    </w:lvl>
    <w:lvl w:ilvl="3" w:tplc="39246E62" w:tentative="1">
      <w:start w:val="1"/>
      <w:numFmt w:val="bullet"/>
      <w:lvlText w:val="•"/>
      <w:lvlJc w:val="left"/>
      <w:pPr>
        <w:tabs>
          <w:tab w:val="num" w:pos="2880"/>
        </w:tabs>
        <w:ind w:left="2880" w:hanging="360"/>
      </w:pPr>
      <w:rPr>
        <w:rFonts w:ascii="Arial" w:hAnsi="Arial" w:hint="default"/>
      </w:rPr>
    </w:lvl>
    <w:lvl w:ilvl="4" w:tplc="13806172" w:tentative="1">
      <w:start w:val="1"/>
      <w:numFmt w:val="bullet"/>
      <w:lvlText w:val="•"/>
      <w:lvlJc w:val="left"/>
      <w:pPr>
        <w:tabs>
          <w:tab w:val="num" w:pos="3600"/>
        </w:tabs>
        <w:ind w:left="3600" w:hanging="360"/>
      </w:pPr>
      <w:rPr>
        <w:rFonts w:ascii="Arial" w:hAnsi="Arial" w:hint="default"/>
      </w:rPr>
    </w:lvl>
    <w:lvl w:ilvl="5" w:tplc="C6DEEB56" w:tentative="1">
      <w:start w:val="1"/>
      <w:numFmt w:val="bullet"/>
      <w:lvlText w:val="•"/>
      <w:lvlJc w:val="left"/>
      <w:pPr>
        <w:tabs>
          <w:tab w:val="num" w:pos="4320"/>
        </w:tabs>
        <w:ind w:left="4320" w:hanging="360"/>
      </w:pPr>
      <w:rPr>
        <w:rFonts w:ascii="Arial" w:hAnsi="Arial" w:hint="default"/>
      </w:rPr>
    </w:lvl>
    <w:lvl w:ilvl="6" w:tplc="C590A748" w:tentative="1">
      <w:start w:val="1"/>
      <w:numFmt w:val="bullet"/>
      <w:lvlText w:val="•"/>
      <w:lvlJc w:val="left"/>
      <w:pPr>
        <w:tabs>
          <w:tab w:val="num" w:pos="5040"/>
        </w:tabs>
        <w:ind w:left="5040" w:hanging="360"/>
      </w:pPr>
      <w:rPr>
        <w:rFonts w:ascii="Arial" w:hAnsi="Arial" w:hint="default"/>
      </w:rPr>
    </w:lvl>
    <w:lvl w:ilvl="7" w:tplc="1818C232" w:tentative="1">
      <w:start w:val="1"/>
      <w:numFmt w:val="bullet"/>
      <w:lvlText w:val="•"/>
      <w:lvlJc w:val="left"/>
      <w:pPr>
        <w:tabs>
          <w:tab w:val="num" w:pos="5760"/>
        </w:tabs>
        <w:ind w:left="5760" w:hanging="360"/>
      </w:pPr>
      <w:rPr>
        <w:rFonts w:ascii="Arial" w:hAnsi="Arial" w:hint="default"/>
      </w:rPr>
    </w:lvl>
    <w:lvl w:ilvl="8" w:tplc="6C8245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FE4CF8"/>
    <w:multiLevelType w:val="hybridMultilevel"/>
    <w:tmpl w:val="2B3E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8622A"/>
    <w:multiLevelType w:val="multilevel"/>
    <w:tmpl w:val="67F23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E7213F"/>
    <w:multiLevelType w:val="multilevel"/>
    <w:tmpl w:val="5E881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4B3446"/>
    <w:multiLevelType w:val="hybridMultilevel"/>
    <w:tmpl w:val="969A08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CD102F"/>
    <w:multiLevelType w:val="hybridMultilevel"/>
    <w:tmpl w:val="180C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E71F06"/>
    <w:multiLevelType w:val="hybridMultilevel"/>
    <w:tmpl w:val="BF0E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567FFB"/>
    <w:multiLevelType w:val="hybridMultilevel"/>
    <w:tmpl w:val="159A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16F0F"/>
    <w:multiLevelType w:val="multilevel"/>
    <w:tmpl w:val="A7B8E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B73804"/>
    <w:multiLevelType w:val="hybridMultilevel"/>
    <w:tmpl w:val="45DA5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5"/>
  </w:num>
  <w:num w:numId="4">
    <w:abstractNumId w:val="10"/>
  </w:num>
  <w:num w:numId="5">
    <w:abstractNumId w:val="2"/>
  </w:num>
  <w:num w:numId="6">
    <w:abstractNumId w:val="7"/>
  </w:num>
  <w:num w:numId="7">
    <w:abstractNumId w:val="3"/>
  </w:num>
  <w:num w:numId="8">
    <w:abstractNumId w:val="0"/>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46"/>
    <w:rsid w:val="00003089"/>
    <w:rsid w:val="00027E1D"/>
    <w:rsid w:val="000D0DE2"/>
    <w:rsid w:val="000D69FE"/>
    <w:rsid w:val="000E7095"/>
    <w:rsid w:val="00123A21"/>
    <w:rsid w:val="00145823"/>
    <w:rsid w:val="00175EEF"/>
    <w:rsid w:val="00183B0F"/>
    <w:rsid w:val="001B2305"/>
    <w:rsid w:val="001C53F7"/>
    <w:rsid w:val="001D3761"/>
    <w:rsid w:val="00210EA7"/>
    <w:rsid w:val="002155EC"/>
    <w:rsid w:val="00217832"/>
    <w:rsid w:val="0022294C"/>
    <w:rsid w:val="0023380D"/>
    <w:rsid w:val="002826C4"/>
    <w:rsid w:val="00294B91"/>
    <w:rsid w:val="002A1252"/>
    <w:rsid w:val="002A6B4E"/>
    <w:rsid w:val="002D7435"/>
    <w:rsid w:val="002F099E"/>
    <w:rsid w:val="00342D4C"/>
    <w:rsid w:val="003439D2"/>
    <w:rsid w:val="0035002C"/>
    <w:rsid w:val="00352138"/>
    <w:rsid w:val="003569FC"/>
    <w:rsid w:val="003800D3"/>
    <w:rsid w:val="00381BF0"/>
    <w:rsid w:val="003A7621"/>
    <w:rsid w:val="003B117B"/>
    <w:rsid w:val="003F1B91"/>
    <w:rsid w:val="0043072A"/>
    <w:rsid w:val="004432CF"/>
    <w:rsid w:val="00484866"/>
    <w:rsid w:val="00495EA5"/>
    <w:rsid w:val="00496B01"/>
    <w:rsid w:val="004979AF"/>
    <w:rsid w:val="00502184"/>
    <w:rsid w:val="00504673"/>
    <w:rsid w:val="00581E0C"/>
    <w:rsid w:val="005A2133"/>
    <w:rsid w:val="00652234"/>
    <w:rsid w:val="00687873"/>
    <w:rsid w:val="006A5158"/>
    <w:rsid w:val="00775E50"/>
    <w:rsid w:val="007B515C"/>
    <w:rsid w:val="007D0CAB"/>
    <w:rsid w:val="00800BE9"/>
    <w:rsid w:val="008127C2"/>
    <w:rsid w:val="00813150"/>
    <w:rsid w:val="00872CC3"/>
    <w:rsid w:val="00897D9F"/>
    <w:rsid w:val="008C63FD"/>
    <w:rsid w:val="00914547"/>
    <w:rsid w:val="00982C84"/>
    <w:rsid w:val="00A048DB"/>
    <w:rsid w:val="00A23AB7"/>
    <w:rsid w:val="00A30833"/>
    <w:rsid w:val="00A57DB3"/>
    <w:rsid w:val="00A64BD8"/>
    <w:rsid w:val="00AA5C59"/>
    <w:rsid w:val="00AC0459"/>
    <w:rsid w:val="00AC71FA"/>
    <w:rsid w:val="00AD08DB"/>
    <w:rsid w:val="00AE251B"/>
    <w:rsid w:val="00AE54C9"/>
    <w:rsid w:val="00B324E3"/>
    <w:rsid w:val="00B70F4A"/>
    <w:rsid w:val="00B7604A"/>
    <w:rsid w:val="00B9630F"/>
    <w:rsid w:val="00BA029B"/>
    <w:rsid w:val="00C00234"/>
    <w:rsid w:val="00C15393"/>
    <w:rsid w:val="00C46C8E"/>
    <w:rsid w:val="00C86F0F"/>
    <w:rsid w:val="00C97711"/>
    <w:rsid w:val="00D44E99"/>
    <w:rsid w:val="00D635C3"/>
    <w:rsid w:val="00D81C29"/>
    <w:rsid w:val="00DA79B2"/>
    <w:rsid w:val="00DB3C31"/>
    <w:rsid w:val="00DD3D40"/>
    <w:rsid w:val="00DE0524"/>
    <w:rsid w:val="00E43434"/>
    <w:rsid w:val="00E44279"/>
    <w:rsid w:val="00EA0B2D"/>
    <w:rsid w:val="00EB6189"/>
    <w:rsid w:val="00EC5A46"/>
    <w:rsid w:val="00F95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5CA6"/>
  <w15:chartTrackingRefBased/>
  <w15:docId w15:val="{9321326F-9585-40F5-B277-AB85C827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A46"/>
    <w:pPr>
      <w:spacing w:after="200" w:line="276" w:lineRule="auto"/>
    </w:pPr>
    <w:rPr>
      <w:rFonts w:ascii="Calibri" w:eastAsia="Calibri" w:hAnsi="Calibri" w:cs="Times New Roman"/>
    </w:rPr>
  </w:style>
  <w:style w:type="paragraph" w:styleId="Heading3">
    <w:name w:val="heading 3"/>
    <w:basedOn w:val="Normal"/>
    <w:link w:val="Heading3Char"/>
    <w:uiPriority w:val="9"/>
    <w:semiHidden/>
    <w:unhideWhenUsed/>
    <w:qFormat/>
    <w:rsid w:val="00AA5C5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iPriority w:val="9"/>
    <w:semiHidden/>
    <w:unhideWhenUsed/>
    <w:qFormat/>
    <w:rsid w:val="00AA5C59"/>
    <w:pPr>
      <w:keepNext/>
      <w:keepLines/>
      <w:spacing w:before="40" w:after="0" w:line="25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A46"/>
    <w:pPr>
      <w:widowControl w:val="0"/>
      <w:autoSpaceDE w:val="0"/>
      <w:autoSpaceDN w:val="0"/>
      <w:spacing w:after="0" w:line="240" w:lineRule="auto"/>
    </w:pPr>
    <w:rPr>
      <w:rFonts w:ascii="Comic Sans MS" w:eastAsia="Comic Sans MS" w:hAnsi="Comic Sans MS" w:cs="Comic Sans MS"/>
      <w:sz w:val="24"/>
      <w:szCs w:val="24"/>
      <w:lang w:val="en-US"/>
    </w:rPr>
  </w:style>
  <w:style w:type="character" w:customStyle="1" w:styleId="BodyTextChar">
    <w:name w:val="Body Text Char"/>
    <w:basedOn w:val="DefaultParagraphFont"/>
    <w:link w:val="BodyText"/>
    <w:uiPriority w:val="1"/>
    <w:rsid w:val="00EC5A46"/>
    <w:rPr>
      <w:rFonts w:ascii="Comic Sans MS" w:eastAsia="Comic Sans MS" w:hAnsi="Comic Sans MS" w:cs="Comic Sans MS"/>
      <w:sz w:val="24"/>
      <w:szCs w:val="24"/>
      <w:lang w:val="en-US"/>
    </w:rPr>
  </w:style>
  <w:style w:type="character" w:styleId="CommentReference">
    <w:name w:val="annotation reference"/>
    <w:uiPriority w:val="99"/>
    <w:semiHidden/>
    <w:unhideWhenUsed/>
    <w:rsid w:val="00EC5A46"/>
    <w:rPr>
      <w:sz w:val="16"/>
      <w:szCs w:val="16"/>
    </w:rPr>
  </w:style>
  <w:style w:type="paragraph" w:styleId="CommentText">
    <w:name w:val="annotation text"/>
    <w:basedOn w:val="Normal"/>
    <w:link w:val="CommentTextChar"/>
    <w:uiPriority w:val="99"/>
    <w:semiHidden/>
    <w:unhideWhenUsed/>
    <w:rsid w:val="00EC5A46"/>
    <w:rPr>
      <w:sz w:val="20"/>
      <w:szCs w:val="20"/>
    </w:rPr>
  </w:style>
  <w:style w:type="character" w:customStyle="1" w:styleId="CommentTextChar">
    <w:name w:val="Comment Text Char"/>
    <w:basedOn w:val="DefaultParagraphFont"/>
    <w:link w:val="CommentText"/>
    <w:uiPriority w:val="99"/>
    <w:semiHidden/>
    <w:rsid w:val="00EC5A46"/>
    <w:rPr>
      <w:rFonts w:ascii="Calibri" w:eastAsia="Calibri" w:hAnsi="Calibri" w:cs="Times New Roman"/>
      <w:sz w:val="20"/>
      <w:szCs w:val="20"/>
    </w:rPr>
  </w:style>
  <w:style w:type="paragraph" w:customStyle="1" w:styleId="TableParagraph">
    <w:name w:val="Table Paragraph"/>
    <w:basedOn w:val="Normal"/>
    <w:uiPriority w:val="1"/>
    <w:qFormat/>
    <w:rsid w:val="00502184"/>
    <w:pPr>
      <w:widowControl w:val="0"/>
      <w:autoSpaceDE w:val="0"/>
      <w:autoSpaceDN w:val="0"/>
      <w:spacing w:after="0" w:line="240" w:lineRule="auto"/>
      <w:ind w:left="105"/>
    </w:pPr>
    <w:rPr>
      <w:rFonts w:ascii="Comic Sans MS" w:eastAsia="Comic Sans MS" w:hAnsi="Comic Sans MS" w:cs="Comic Sans MS"/>
      <w:lang w:val="en-US"/>
    </w:rPr>
  </w:style>
  <w:style w:type="character" w:customStyle="1" w:styleId="Heading3Char">
    <w:name w:val="Heading 3 Char"/>
    <w:basedOn w:val="DefaultParagraphFont"/>
    <w:link w:val="Heading3"/>
    <w:uiPriority w:val="9"/>
    <w:semiHidden/>
    <w:rsid w:val="00AA5C5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AA5C5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A5C59"/>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AA5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84EFB-1A11-4FA6-8C0B-8951B254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Roult</dc:creator>
  <cp:keywords/>
  <dc:description/>
  <cp:lastModifiedBy>CIge@MYSP.mayesparkprimaryschool.org.uk</cp:lastModifiedBy>
  <cp:revision>2</cp:revision>
  <dcterms:created xsi:type="dcterms:W3CDTF">2023-07-04T09:59:00Z</dcterms:created>
  <dcterms:modified xsi:type="dcterms:W3CDTF">2023-07-04T09:59:00Z</dcterms:modified>
</cp:coreProperties>
</file>