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70793" w14:textId="2B1DEB98" w:rsidR="00815229" w:rsidRDefault="00815229" w:rsidP="002004F2">
      <w:pPr>
        <w:jc w:val="center"/>
        <w:rPr>
          <w:u w:val="single"/>
        </w:rPr>
      </w:pPr>
    </w:p>
    <w:p w14:paraId="516A12B5" w14:textId="54469E44" w:rsidR="00815229" w:rsidRDefault="00815229" w:rsidP="002004F2">
      <w:pPr>
        <w:jc w:val="center"/>
        <w:rPr>
          <w:u w:val="single"/>
        </w:rPr>
      </w:pPr>
    </w:p>
    <w:p w14:paraId="113F8F3F" w14:textId="6F143404" w:rsidR="00815229" w:rsidRDefault="00815229" w:rsidP="002004F2">
      <w:pPr>
        <w:jc w:val="center"/>
        <w:rPr>
          <w:u w:val="single"/>
        </w:rPr>
      </w:pPr>
      <w:r>
        <w:rPr>
          <w:rFonts w:ascii="Calibri" w:hAnsi="Calibri"/>
          <w:noProof/>
        </w:rPr>
        <w:drawing>
          <wp:anchor distT="0" distB="0" distL="114300" distR="114300" simplePos="0" relativeHeight="251661312" behindDoc="0" locked="0" layoutInCell="1" allowOverlap="1" wp14:anchorId="0235AE3E" wp14:editId="5E9DA3EA">
            <wp:simplePos x="0" y="0"/>
            <wp:positionH relativeFrom="column">
              <wp:posOffset>2314575</wp:posOffset>
            </wp:positionH>
            <wp:positionV relativeFrom="paragraph">
              <wp:posOffset>104775</wp:posOffset>
            </wp:positionV>
            <wp:extent cx="1162050" cy="1066800"/>
            <wp:effectExtent l="0" t="0" r="0" b="0"/>
            <wp:wrapThrough wrapText="bothSides">
              <wp:wrapPolygon edited="0">
                <wp:start x="7790" y="0"/>
                <wp:lineTo x="3895" y="1157"/>
                <wp:lineTo x="0" y="6171"/>
                <wp:lineTo x="0" y="14657"/>
                <wp:lineTo x="3187" y="18514"/>
                <wp:lineTo x="3187" y="19286"/>
                <wp:lineTo x="7436" y="21214"/>
                <wp:lineTo x="8852" y="21214"/>
                <wp:lineTo x="11331" y="21214"/>
                <wp:lineTo x="13102" y="21214"/>
                <wp:lineTo x="18413" y="19286"/>
                <wp:lineTo x="21246" y="13114"/>
                <wp:lineTo x="21246" y="8100"/>
                <wp:lineTo x="20892" y="4243"/>
                <wp:lineTo x="14872" y="0"/>
                <wp:lineTo x="11685" y="0"/>
                <wp:lineTo x="779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66800"/>
                    </a:xfrm>
                    <a:prstGeom prst="rect">
                      <a:avLst/>
                    </a:prstGeom>
                    <a:noFill/>
                  </pic:spPr>
                </pic:pic>
              </a:graphicData>
            </a:graphic>
            <wp14:sizeRelH relativeFrom="page">
              <wp14:pctWidth>0</wp14:pctWidth>
            </wp14:sizeRelH>
            <wp14:sizeRelV relativeFrom="page">
              <wp14:pctHeight>0</wp14:pctHeight>
            </wp14:sizeRelV>
          </wp:anchor>
        </w:drawing>
      </w:r>
    </w:p>
    <w:p w14:paraId="6692FE74" w14:textId="34326BBF" w:rsidR="00815229" w:rsidRDefault="00815229" w:rsidP="002004F2">
      <w:pPr>
        <w:jc w:val="center"/>
        <w:rPr>
          <w:u w:val="single"/>
        </w:rPr>
      </w:pPr>
      <w:r>
        <w:rPr>
          <w:rFonts w:ascii="Calibri" w:hAnsi="Calibri"/>
          <w:noProof/>
        </w:rPr>
        <w:drawing>
          <wp:anchor distT="0" distB="0" distL="114300" distR="114300" simplePos="0" relativeHeight="251659264" behindDoc="1" locked="0" layoutInCell="1" allowOverlap="1" wp14:anchorId="03410776" wp14:editId="4C7E55F3">
            <wp:simplePos x="0" y="0"/>
            <wp:positionH relativeFrom="column">
              <wp:posOffset>2543175</wp:posOffset>
            </wp:positionH>
            <wp:positionV relativeFrom="paragraph">
              <wp:posOffset>161925</wp:posOffset>
            </wp:positionV>
            <wp:extent cx="685800" cy="365760"/>
            <wp:effectExtent l="0" t="0" r="0" b="0"/>
            <wp:wrapThrough wrapText="bothSides">
              <wp:wrapPolygon edited="0">
                <wp:start x="0" y="0"/>
                <wp:lineTo x="0" y="20250"/>
                <wp:lineTo x="21000" y="20250"/>
                <wp:lineTo x="210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365760"/>
                    </a:xfrm>
                    <a:prstGeom prst="rect">
                      <a:avLst/>
                    </a:prstGeom>
                    <a:solidFill>
                      <a:srgbClr val="FFFF00"/>
                    </a:solidFill>
                    <a:ln>
                      <a:noFill/>
                    </a:ln>
                    <a:effectLst/>
                  </pic:spPr>
                </pic:pic>
              </a:graphicData>
            </a:graphic>
            <wp14:sizeRelH relativeFrom="page">
              <wp14:pctWidth>0</wp14:pctWidth>
            </wp14:sizeRelH>
            <wp14:sizeRelV relativeFrom="page">
              <wp14:pctHeight>0</wp14:pctHeight>
            </wp14:sizeRelV>
          </wp:anchor>
        </w:drawing>
      </w:r>
    </w:p>
    <w:p w14:paraId="2C1B7B4D" w14:textId="77777777" w:rsidR="00815229" w:rsidRDefault="00815229" w:rsidP="00815229">
      <w:pPr>
        <w:jc w:val="center"/>
        <w:rPr>
          <w:rFonts w:ascii="Calibri" w:hAnsi="Calibri"/>
          <w:sz w:val="40"/>
        </w:rPr>
      </w:pPr>
    </w:p>
    <w:p w14:paraId="418CCDB3" w14:textId="77777777" w:rsidR="00815229" w:rsidRDefault="00815229" w:rsidP="00815229">
      <w:pPr>
        <w:jc w:val="center"/>
        <w:rPr>
          <w:rFonts w:ascii="Calibri" w:hAnsi="Calibri"/>
          <w:sz w:val="40"/>
        </w:rPr>
      </w:pPr>
    </w:p>
    <w:p w14:paraId="3C166F86" w14:textId="158D6AE3" w:rsidR="00815229" w:rsidRDefault="00815229" w:rsidP="00815229">
      <w:pPr>
        <w:jc w:val="center"/>
        <w:rPr>
          <w:rFonts w:ascii="Calibri" w:hAnsi="Calibri"/>
          <w:sz w:val="40"/>
        </w:rPr>
      </w:pPr>
    </w:p>
    <w:p w14:paraId="6D4A5330" w14:textId="77777777" w:rsidR="00815229" w:rsidRDefault="00815229" w:rsidP="00815229">
      <w:pPr>
        <w:jc w:val="center"/>
        <w:rPr>
          <w:rFonts w:ascii="Calibri" w:hAnsi="Calibri"/>
          <w:sz w:val="40"/>
        </w:rPr>
      </w:pPr>
    </w:p>
    <w:p w14:paraId="69430E3E" w14:textId="77777777" w:rsidR="00815229" w:rsidRDefault="00815229" w:rsidP="00815229">
      <w:pPr>
        <w:jc w:val="center"/>
        <w:rPr>
          <w:rFonts w:ascii="Calibri" w:hAnsi="Calibri"/>
          <w:sz w:val="40"/>
        </w:rPr>
      </w:pPr>
    </w:p>
    <w:p w14:paraId="7194B748" w14:textId="43C14A10" w:rsidR="00815229" w:rsidRPr="00C6716B" w:rsidRDefault="00815229" w:rsidP="00815229">
      <w:pPr>
        <w:jc w:val="center"/>
        <w:rPr>
          <w:rFonts w:ascii="Calibri" w:hAnsi="Calibri"/>
          <w:b/>
          <w:sz w:val="40"/>
        </w:rPr>
      </w:pPr>
      <w:r>
        <w:rPr>
          <w:rFonts w:ascii="Calibri" w:hAnsi="Calibri"/>
          <w:sz w:val="40"/>
        </w:rPr>
        <w:t xml:space="preserve">Languages </w:t>
      </w:r>
      <w:r w:rsidRPr="00C6716B">
        <w:rPr>
          <w:rFonts w:ascii="Calibri" w:hAnsi="Calibri"/>
          <w:sz w:val="40"/>
        </w:rPr>
        <w:t>Policy</w:t>
      </w:r>
    </w:p>
    <w:p w14:paraId="5BD07E81" w14:textId="05B85229" w:rsidR="00815229" w:rsidRDefault="00815229" w:rsidP="002004F2">
      <w:pPr>
        <w:jc w:val="center"/>
        <w:rPr>
          <w:u w:val="single"/>
        </w:rPr>
      </w:pPr>
    </w:p>
    <w:p w14:paraId="0B34AF43" w14:textId="7F3451F0" w:rsidR="00815229" w:rsidRDefault="00815229" w:rsidP="002004F2">
      <w:pPr>
        <w:jc w:val="center"/>
        <w:rPr>
          <w:u w:val="single"/>
        </w:rPr>
      </w:pPr>
    </w:p>
    <w:p w14:paraId="153851A9" w14:textId="2CA18268" w:rsidR="00815229" w:rsidRDefault="00815229" w:rsidP="002004F2">
      <w:pPr>
        <w:jc w:val="center"/>
        <w:rPr>
          <w:u w:val="single"/>
        </w:rPr>
      </w:pPr>
    </w:p>
    <w:p w14:paraId="4B14AA98" w14:textId="72E168C0" w:rsidR="00815229" w:rsidRDefault="00815229" w:rsidP="002004F2">
      <w:pPr>
        <w:jc w:val="center"/>
        <w:rPr>
          <w:u w:val="single"/>
        </w:rPr>
      </w:pPr>
    </w:p>
    <w:p w14:paraId="4C7C7E4B" w14:textId="5F05D67D" w:rsidR="00815229" w:rsidRDefault="00815229" w:rsidP="002004F2">
      <w:pPr>
        <w:jc w:val="center"/>
        <w:rPr>
          <w:u w:val="single"/>
        </w:rPr>
      </w:pPr>
    </w:p>
    <w:p w14:paraId="7E02720B" w14:textId="3EDDFAC5" w:rsidR="00815229" w:rsidRDefault="00815229" w:rsidP="002004F2">
      <w:pPr>
        <w:jc w:val="center"/>
        <w:rPr>
          <w:u w:val="single"/>
        </w:rPr>
      </w:pPr>
    </w:p>
    <w:p w14:paraId="64EA2B42" w14:textId="068A7F10" w:rsidR="00815229" w:rsidRDefault="00815229" w:rsidP="002004F2">
      <w:pPr>
        <w:jc w:val="center"/>
        <w:rPr>
          <w:u w:val="single"/>
        </w:rPr>
      </w:pPr>
    </w:p>
    <w:p w14:paraId="0A393480" w14:textId="4F9FC201" w:rsidR="00815229" w:rsidRDefault="00815229" w:rsidP="002004F2">
      <w:pPr>
        <w:jc w:val="center"/>
        <w:rPr>
          <w:u w:val="single"/>
        </w:rPr>
      </w:pPr>
    </w:p>
    <w:p w14:paraId="3EE28059" w14:textId="0D5C5E73" w:rsidR="00815229" w:rsidRDefault="00815229" w:rsidP="002004F2">
      <w:pPr>
        <w:jc w:val="center"/>
        <w:rPr>
          <w:u w:val="single"/>
        </w:rPr>
      </w:pPr>
    </w:p>
    <w:p w14:paraId="2BA01002" w14:textId="3692F957" w:rsidR="00815229" w:rsidRDefault="00815229" w:rsidP="002004F2">
      <w:pPr>
        <w:jc w:val="center"/>
        <w:rPr>
          <w:u w:val="single"/>
        </w:rPr>
      </w:pPr>
    </w:p>
    <w:p w14:paraId="3F744590" w14:textId="6A9D7FAC" w:rsidR="00815229" w:rsidRDefault="00815229" w:rsidP="002004F2">
      <w:pPr>
        <w:jc w:val="center"/>
        <w:rPr>
          <w:u w:val="single"/>
        </w:rPr>
      </w:pPr>
    </w:p>
    <w:p w14:paraId="3737EBEF" w14:textId="776312BA" w:rsidR="00815229" w:rsidRDefault="00815229" w:rsidP="002004F2">
      <w:pPr>
        <w:jc w:val="center"/>
        <w:rPr>
          <w:u w:val="single"/>
        </w:rPr>
      </w:pPr>
    </w:p>
    <w:p w14:paraId="08DC0454" w14:textId="7B9ECE06" w:rsidR="00815229" w:rsidRDefault="00815229" w:rsidP="002004F2">
      <w:pPr>
        <w:jc w:val="center"/>
        <w:rPr>
          <w:u w:val="single"/>
        </w:rPr>
      </w:pPr>
    </w:p>
    <w:p w14:paraId="1652AF46" w14:textId="7D1AC3E7" w:rsidR="00815229" w:rsidRDefault="00815229" w:rsidP="002004F2">
      <w:pPr>
        <w:jc w:val="center"/>
        <w:rPr>
          <w:u w:val="single"/>
        </w:rPr>
      </w:pPr>
    </w:p>
    <w:p w14:paraId="08FE0EE0" w14:textId="77777777" w:rsidR="00815229" w:rsidRDefault="00815229" w:rsidP="002004F2">
      <w:pPr>
        <w:jc w:val="center"/>
        <w:rPr>
          <w:u w:val="single"/>
        </w:rPr>
      </w:pPr>
    </w:p>
    <w:p w14:paraId="6D38CEBC" w14:textId="375FEF3E" w:rsidR="00815229" w:rsidRDefault="00815229" w:rsidP="002004F2">
      <w:pPr>
        <w:jc w:val="center"/>
        <w:rPr>
          <w:u w:val="single"/>
        </w:rPr>
      </w:pPr>
    </w:p>
    <w:p w14:paraId="47BACF68" w14:textId="7F801EB6" w:rsidR="00815229" w:rsidRPr="00C6716B" w:rsidRDefault="00815229" w:rsidP="00815229">
      <w:pPr>
        <w:spacing w:after="0" w:line="240" w:lineRule="auto"/>
        <w:rPr>
          <w:rFonts w:ascii="Calibri" w:hAnsi="Calibri"/>
        </w:rPr>
      </w:pPr>
      <w:r w:rsidRPr="00C6716B">
        <w:rPr>
          <w:rFonts w:ascii="Calibri" w:hAnsi="Calibri"/>
        </w:rPr>
        <w:t xml:space="preserve">Written by:                 </w:t>
      </w:r>
      <w:r w:rsidRPr="00C6716B">
        <w:rPr>
          <w:rFonts w:ascii="Calibri" w:hAnsi="Calibri"/>
        </w:rPr>
        <w:tab/>
      </w:r>
      <w:r>
        <w:rPr>
          <w:rFonts w:ascii="Calibri" w:hAnsi="Calibri"/>
        </w:rPr>
        <w:t>Emma Roberts</w:t>
      </w:r>
      <w:r w:rsidRPr="00C6716B">
        <w:rPr>
          <w:rFonts w:ascii="Calibri" w:hAnsi="Calibri"/>
        </w:rPr>
        <w:tab/>
      </w:r>
    </w:p>
    <w:p w14:paraId="64B391E9" w14:textId="6C6028C6" w:rsidR="00815229" w:rsidRPr="00C6716B" w:rsidRDefault="00815229" w:rsidP="00815229">
      <w:pPr>
        <w:spacing w:after="0" w:line="240" w:lineRule="auto"/>
        <w:rPr>
          <w:rFonts w:ascii="Calibri" w:hAnsi="Calibri"/>
        </w:rPr>
      </w:pPr>
      <w:r w:rsidRPr="00C6716B">
        <w:rPr>
          <w:rFonts w:ascii="Calibri" w:hAnsi="Calibri"/>
        </w:rPr>
        <w:t xml:space="preserve">Date:                          </w:t>
      </w:r>
      <w:r w:rsidRPr="00C6716B">
        <w:rPr>
          <w:rFonts w:ascii="Calibri" w:hAnsi="Calibri"/>
        </w:rPr>
        <w:tab/>
      </w:r>
      <w:r>
        <w:rPr>
          <w:rFonts w:ascii="Calibri" w:hAnsi="Calibri"/>
        </w:rPr>
        <w:t>Ju</w:t>
      </w:r>
      <w:r w:rsidR="00B67B52">
        <w:rPr>
          <w:rFonts w:ascii="Calibri" w:hAnsi="Calibri"/>
        </w:rPr>
        <w:t>ly</w:t>
      </w:r>
      <w:bookmarkStart w:id="0" w:name="_GoBack"/>
      <w:bookmarkEnd w:id="0"/>
      <w:r>
        <w:rPr>
          <w:rFonts w:ascii="Calibri" w:hAnsi="Calibri"/>
        </w:rPr>
        <w:t xml:space="preserve"> 202</w:t>
      </w:r>
      <w:r w:rsidR="00B67B52">
        <w:rPr>
          <w:rFonts w:ascii="Calibri" w:hAnsi="Calibri"/>
        </w:rPr>
        <w:t>3</w:t>
      </w:r>
      <w:r w:rsidRPr="00C6716B">
        <w:rPr>
          <w:rFonts w:ascii="Calibri" w:hAnsi="Calibri"/>
        </w:rPr>
        <w:t xml:space="preserve">             </w:t>
      </w:r>
    </w:p>
    <w:p w14:paraId="57F17C46" w14:textId="23FF9078" w:rsidR="00815229" w:rsidRDefault="00815229" w:rsidP="00815229">
      <w:pPr>
        <w:spacing w:after="0" w:line="240" w:lineRule="auto"/>
        <w:rPr>
          <w:rFonts w:ascii="Calibri" w:hAnsi="Calibri"/>
        </w:rPr>
      </w:pPr>
      <w:r w:rsidRPr="00C6716B">
        <w:rPr>
          <w:rFonts w:ascii="Calibri" w:hAnsi="Calibri"/>
        </w:rPr>
        <w:t xml:space="preserve">Review date:  </w:t>
      </w:r>
      <w:r w:rsidRPr="00C6716B">
        <w:rPr>
          <w:rFonts w:ascii="Calibri" w:hAnsi="Calibri"/>
        </w:rPr>
        <w:tab/>
      </w:r>
      <w:r>
        <w:rPr>
          <w:rFonts w:ascii="Calibri" w:hAnsi="Calibri"/>
        </w:rPr>
        <w:tab/>
        <w:t>July 202</w:t>
      </w:r>
      <w:r w:rsidR="00B67B52">
        <w:rPr>
          <w:rFonts w:ascii="Calibri" w:hAnsi="Calibri"/>
        </w:rPr>
        <w:t>5</w:t>
      </w:r>
      <w:r w:rsidRPr="00C6716B">
        <w:rPr>
          <w:rFonts w:ascii="Calibri" w:hAnsi="Calibri"/>
        </w:rPr>
        <w:tab/>
      </w:r>
    </w:p>
    <w:p w14:paraId="0C635D54" w14:textId="77777777" w:rsidR="00815229" w:rsidRPr="00815229" w:rsidRDefault="002004F2" w:rsidP="002004F2">
      <w:pPr>
        <w:jc w:val="center"/>
        <w:rPr>
          <w:color w:val="00B050"/>
        </w:rPr>
      </w:pPr>
      <w:proofErr w:type="spellStart"/>
      <w:r w:rsidRPr="00815229">
        <w:rPr>
          <w:color w:val="00B050"/>
        </w:rPr>
        <w:lastRenderedPageBreak/>
        <w:t>Mayespark</w:t>
      </w:r>
      <w:proofErr w:type="spellEnd"/>
      <w:r w:rsidRPr="00815229">
        <w:rPr>
          <w:color w:val="00B050"/>
        </w:rPr>
        <w:t xml:space="preserve"> Primary School </w:t>
      </w:r>
    </w:p>
    <w:p w14:paraId="36B75AE4" w14:textId="576658A4" w:rsidR="00563D58" w:rsidRPr="00815229" w:rsidRDefault="00312450" w:rsidP="002004F2">
      <w:pPr>
        <w:jc w:val="center"/>
      </w:pPr>
      <w:r w:rsidRPr="00815229">
        <w:t>L</w:t>
      </w:r>
      <w:r w:rsidR="002004F2" w:rsidRPr="00815229">
        <w:t xml:space="preserve">anguages </w:t>
      </w:r>
      <w:r w:rsidRPr="00815229">
        <w:t>P</w:t>
      </w:r>
      <w:r w:rsidR="002004F2" w:rsidRPr="00815229">
        <w:t>olicy</w:t>
      </w:r>
    </w:p>
    <w:p w14:paraId="2DDF80B2" w14:textId="77777777" w:rsidR="00815229" w:rsidRDefault="00815229" w:rsidP="002004F2">
      <w:pPr>
        <w:rPr>
          <w:u w:val="single"/>
        </w:rPr>
      </w:pPr>
    </w:p>
    <w:p w14:paraId="1BEE8AB8" w14:textId="5B001982" w:rsidR="002004F2" w:rsidRPr="00815229" w:rsidRDefault="002004F2" w:rsidP="00815229">
      <w:pPr>
        <w:jc w:val="both"/>
        <w:rPr>
          <w:b/>
          <w:u w:val="single"/>
        </w:rPr>
      </w:pPr>
      <w:r w:rsidRPr="00815229">
        <w:rPr>
          <w:b/>
          <w:u w:val="single"/>
        </w:rPr>
        <w:t>Introduction</w:t>
      </w:r>
    </w:p>
    <w:p w14:paraId="6FE42829" w14:textId="16912221" w:rsidR="00563D58" w:rsidRPr="009E280F" w:rsidRDefault="00563D58" w:rsidP="00815229">
      <w:pPr>
        <w:jc w:val="both"/>
        <w:rPr>
          <w:rFonts w:cstheme="minorHAnsi"/>
          <w:b/>
          <w:bCs/>
          <w:sz w:val="24"/>
          <w:szCs w:val="24"/>
        </w:rPr>
      </w:pPr>
      <w:r w:rsidRPr="009E280F">
        <w:rPr>
          <w:rFonts w:cstheme="minorHAnsi"/>
          <w:sz w:val="24"/>
          <w:szCs w:val="24"/>
        </w:rPr>
        <w:t>Language learning aims to introduce children</w:t>
      </w:r>
      <w:r w:rsidRPr="009E280F">
        <w:rPr>
          <w:rFonts w:cstheme="minorHAnsi"/>
          <w:b/>
          <w:bCs/>
          <w:sz w:val="24"/>
          <w:szCs w:val="24"/>
        </w:rPr>
        <w:t xml:space="preserve"> </w:t>
      </w:r>
      <w:r w:rsidRPr="009E280F">
        <w:rPr>
          <w:rStyle w:val="Strong"/>
          <w:rFonts w:cstheme="minorHAnsi"/>
          <w:b w:val="0"/>
          <w:bCs w:val="0"/>
          <w:color w:val="000000"/>
          <w:sz w:val="24"/>
          <w:szCs w:val="24"/>
          <w:bdr w:val="none" w:sz="0" w:space="0" w:color="auto" w:frame="1"/>
        </w:rPr>
        <w:t xml:space="preserve">to an additional language which fosters curiosity and deepens children’s understanding of the world. </w:t>
      </w:r>
      <w:r w:rsidR="002004F2">
        <w:rPr>
          <w:rStyle w:val="Strong"/>
          <w:rFonts w:cstheme="minorHAnsi"/>
          <w:b w:val="0"/>
          <w:bCs w:val="0"/>
          <w:color w:val="000000"/>
          <w:sz w:val="24"/>
          <w:szCs w:val="24"/>
          <w:bdr w:val="none" w:sz="0" w:space="0" w:color="auto" w:frame="1"/>
        </w:rPr>
        <w:t>The language we have chos</w:t>
      </w:r>
      <w:r w:rsidR="005A018F">
        <w:rPr>
          <w:rStyle w:val="Strong"/>
          <w:rFonts w:cstheme="minorHAnsi"/>
          <w:b w:val="0"/>
          <w:bCs w:val="0"/>
          <w:color w:val="000000"/>
          <w:sz w:val="24"/>
          <w:szCs w:val="24"/>
          <w:bdr w:val="none" w:sz="0" w:space="0" w:color="auto" w:frame="1"/>
        </w:rPr>
        <w:t xml:space="preserve">en </w:t>
      </w:r>
      <w:r w:rsidR="002004F2">
        <w:rPr>
          <w:rStyle w:val="Strong"/>
          <w:rFonts w:cstheme="minorHAnsi"/>
          <w:b w:val="0"/>
          <w:bCs w:val="0"/>
          <w:color w:val="000000"/>
          <w:sz w:val="24"/>
          <w:szCs w:val="24"/>
          <w:bdr w:val="none" w:sz="0" w:space="0" w:color="auto" w:frame="1"/>
        </w:rPr>
        <w:t xml:space="preserve">to teach at </w:t>
      </w:r>
      <w:proofErr w:type="spellStart"/>
      <w:r w:rsidR="002004F2">
        <w:rPr>
          <w:rStyle w:val="Strong"/>
          <w:rFonts w:cstheme="minorHAnsi"/>
          <w:b w:val="0"/>
          <w:bCs w:val="0"/>
          <w:color w:val="000000"/>
          <w:sz w:val="24"/>
          <w:szCs w:val="24"/>
          <w:bdr w:val="none" w:sz="0" w:space="0" w:color="auto" w:frame="1"/>
        </w:rPr>
        <w:t>Mayespark</w:t>
      </w:r>
      <w:proofErr w:type="spellEnd"/>
      <w:r w:rsidR="002004F2">
        <w:rPr>
          <w:rStyle w:val="Strong"/>
          <w:rFonts w:cstheme="minorHAnsi"/>
          <w:b w:val="0"/>
          <w:bCs w:val="0"/>
          <w:color w:val="000000"/>
          <w:sz w:val="24"/>
          <w:szCs w:val="24"/>
          <w:bdr w:val="none" w:sz="0" w:space="0" w:color="auto" w:frame="1"/>
        </w:rPr>
        <w:t xml:space="preserve"> is French.</w:t>
      </w:r>
    </w:p>
    <w:p w14:paraId="618AF22C" w14:textId="4BC6198F" w:rsidR="009E280F" w:rsidRDefault="00563D58" w:rsidP="00815229">
      <w:pPr>
        <w:jc w:val="both"/>
        <w:rPr>
          <w:rFonts w:cstheme="minorHAnsi"/>
          <w:b/>
          <w:bCs/>
          <w:sz w:val="24"/>
          <w:szCs w:val="24"/>
        </w:rPr>
      </w:pPr>
      <w:r w:rsidRPr="009E280F">
        <w:rPr>
          <w:rFonts w:cstheme="minorHAnsi"/>
          <w:sz w:val="24"/>
          <w:szCs w:val="24"/>
        </w:rPr>
        <w:t>The overall aim for languages is that pupils develop a deep interest in</w:t>
      </w:r>
      <w:r w:rsidR="005A018F">
        <w:rPr>
          <w:rFonts w:cstheme="minorHAnsi"/>
          <w:sz w:val="24"/>
          <w:szCs w:val="24"/>
        </w:rPr>
        <w:t>,</w:t>
      </w:r>
      <w:r w:rsidRPr="009E280F">
        <w:rPr>
          <w:rFonts w:cstheme="minorHAnsi"/>
          <w:sz w:val="24"/>
          <w:szCs w:val="24"/>
        </w:rPr>
        <w:t xml:space="preserve"> and appreciation for</w:t>
      </w:r>
      <w:r w:rsidR="005A018F">
        <w:rPr>
          <w:rFonts w:cstheme="minorHAnsi"/>
          <w:sz w:val="24"/>
          <w:szCs w:val="24"/>
        </w:rPr>
        <w:t>,</w:t>
      </w:r>
      <w:r w:rsidRPr="009E280F">
        <w:rPr>
          <w:rFonts w:cstheme="minorHAnsi"/>
          <w:sz w:val="24"/>
          <w:szCs w:val="24"/>
        </w:rPr>
        <w:t xml:space="preserve"> other cultures as they learn to understand and express themselves </w:t>
      </w:r>
      <w:r w:rsidR="00815229">
        <w:rPr>
          <w:rFonts w:cstheme="minorHAnsi"/>
          <w:sz w:val="24"/>
          <w:szCs w:val="24"/>
        </w:rPr>
        <w:t xml:space="preserve">in French </w:t>
      </w:r>
      <w:r w:rsidRPr="009E280F">
        <w:rPr>
          <w:rFonts w:cstheme="minorHAnsi"/>
          <w:sz w:val="24"/>
          <w:szCs w:val="24"/>
        </w:rPr>
        <w:t>with increasing confidenc</w:t>
      </w:r>
      <w:r w:rsidR="00815229">
        <w:rPr>
          <w:rFonts w:cstheme="minorHAnsi"/>
          <w:sz w:val="24"/>
          <w:szCs w:val="24"/>
        </w:rPr>
        <w:t>e</w:t>
      </w:r>
      <w:r w:rsidRPr="009E280F">
        <w:rPr>
          <w:rFonts w:cstheme="minorHAnsi"/>
          <w:sz w:val="24"/>
          <w:szCs w:val="24"/>
        </w:rPr>
        <w:t>.</w:t>
      </w:r>
      <w:r w:rsidR="009E280F" w:rsidRPr="009E280F">
        <w:rPr>
          <w:rFonts w:cstheme="minorHAnsi"/>
          <w:b/>
          <w:bCs/>
          <w:sz w:val="24"/>
          <w:szCs w:val="24"/>
        </w:rPr>
        <w:t xml:space="preserve"> </w:t>
      </w:r>
      <w:r w:rsidR="009E280F" w:rsidRPr="009E280F">
        <w:rPr>
          <w:rStyle w:val="Strong"/>
          <w:rFonts w:cstheme="minorHAnsi"/>
          <w:b w:val="0"/>
          <w:bCs w:val="0"/>
          <w:color w:val="000000"/>
          <w:sz w:val="24"/>
          <w:szCs w:val="24"/>
          <w:bdr w:val="none" w:sz="0" w:space="0" w:color="auto" w:frame="1"/>
        </w:rPr>
        <w:t xml:space="preserve">While learning another language, children access ideas and experiences from other cultures and communities, which in turn encourages </w:t>
      </w:r>
      <w:r w:rsidR="002004F2">
        <w:rPr>
          <w:rStyle w:val="Strong"/>
          <w:rFonts w:cstheme="minorHAnsi"/>
          <w:b w:val="0"/>
          <w:bCs w:val="0"/>
          <w:color w:val="000000"/>
          <w:sz w:val="24"/>
          <w:szCs w:val="24"/>
          <w:bdr w:val="none" w:sz="0" w:space="0" w:color="auto" w:frame="1"/>
        </w:rPr>
        <w:t>them</w:t>
      </w:r>
      <w:r w:rsidR="009E280F" w:rsidRPr="009E280F">
        <w:rPr>
          <w:rStyle w:val="Strong"/>
          <w:rFonts w:cstheme="minorHAnsi"/>
          <w:b w:val="0"/>
          <w:bCs w:val="0"/>
          <w:color w:val="000000"/>
          <w:sz w:val="24"/>
          <w:szCs w:val="24"/>
          <w:bdr w:val="none" w:sz="0" w:space="0" w:color="auto" w:frame="1"/>
        </w:rPr>
        <w:t xml:space="preserve"> to have an understanding and appreciation of diversity in society.</w:t>
      </w:r>
      <w:r w:rsidRPr="009E280F">
        <w:rPr>
          <w:rFonts w:cstheme="minorHAnsi"/>
          <w:b/>
          <w:bCs/>
          <w:sz w:val="24"/>
          <w:szCs w:val="24"/>
        </w:rPr>
        <w:t xml:space="preserve"> </w:t>
      </w:r>
    </w:p>
    <w:p w14:paraId="03894FFD" w14:textId="4ACE3142" w:rsidR="009E280F" w:rsidRPr="00815229" w:rsidRDefault="00312450" w:rsidP="00815229">
      <w:pPr>
        <w:jc w:val="both"/>
        <w:rPr>
          <w:b/>
          <w:sz w:val="24"/>
          <w:szCs w:val="24"/>
          <w:u w:val="single"/>
        </w:rPr>
      </w:pPr>
      <w:r w:rsidRPr="00815229">
        <w:rPr>
          <w:b/>
          <w:sz w:val="24"/>
          <w:szCs w:val="24"/>
          <w:u w:val="single"/>
        </w:rPr>
        <w:t>Planning</w:t>
      </w:r>
    </w:p>
    <w:p w14:paraId="14A1571E" w14:textId="1A9F4B79" w:rsidR="009E280F" w:rsidRDefault="009E280F" w:rsidP="00815229">
      <w:pPr>
        <w:jc w:val="both"/>
        <w:rPr>
          <w:sz w:val="24"/>
          <w:szCs w:val="24"/>
        </w:rPr>
      </w:pPr>
      <w:proofErr w:type="spellStart"/>
      <w:r w:rsidRPr="002004F2">
        <w:rPr>
          <w:sz w:val="24"/>
          <w:szCs w:val="24"/>
        </w:rPr>
        <w:t>Mayespark</w:t>
      </w:r>
      <w:proofErr w:type="spellEnd"/>
      <w:r w:rsidRPr="002004F2">
        <w:rPr>
          <w:sz w:val="24"/>
          <w:szCs w:val="24"/>
        </w:rPr>
        <w:t xml:space="preserve"> </w:t>
      </w:r>
      <w:r w:rsidR="00312450">
        <w:rPr>
          <w:sz w:val="24"/>
          <w:szCs w:val="24"/>
        </w:rPr>
        <w:t>P</w:t>
      </w:r>
      <w:r w:rsidRPr="002004F2">
        <w:rPr>
          <w:sz w:val="24"/>
          <w:szCs w:val="24"/>
        </w:rPr>
        <w:t xml:space="preserve">rimary </w:t>
      </w:r>
      <w:r w:rsidR="00312450">
        <w:rPr>
          <w:sz w:val="24"/>
          <w:szCs w:val="24"/>
        </w:rPr>
        <w:t>S</w:t>
      </w:r>
      <w:r w:rsidRPr="002004F2">
        <w:rPr>
          <w:sz w:val="24"/>
          <w:szCs w:val="24"/>
        </w:rPr>
        <w:t>chool’s 4-year scheme of work</w:t>
      </w:r>
      <w:r w:rsidR="002004F2">
        <w:rPr>
          <w:sz w:val="24"/>
          <w:szCs w:val="24"/>
        </w:rPr>
        <w:t xml:space="preserve"> in Key Stage 2</w:t>
      </w:r>
      <w:r w:rsidRPr="002004F2">
        <w:rPr>
          <w:sz w:val="24"/>
          <w:szCs w:val="24"/>
        </w:rPr>
        <w:t xml:space="preserve"> is designed to fulfil the requirements of the</w:t>
      </w:r>
      <w:r w:rsidR="002004F2">
        <w:rPr>
          <w:sz w:val="24"/>
          <w:szCs w:val="24"/>
        </w:rPr>
        <w:t xml:space="preserve"> National Curriculum</w:t>
      </w:r>
      <w:r w:rsidRPr="002004F2">
        <w:rPr>
          <w:sz w:val="24"/>
          <w:szCs w:val="24"/>
        </w:rPr>
        <w:t xml:space="preserve"> KS2 Programme of Study, and provide</w:t>
      </w:r>
      <w:r w:rsidR="00312450">
        <w:rPr>
          <w:sz w:val="24"/>
          <w:szCs w:val="24"/>
        </w:rPr>
        <w:t>s</w:t>
      </w:r>
      <w:r w:rsidRPr="002004F2">
        <w:rPr>
          <w:sz w:val="24"/>
          <w:szCs w:val="24"/>
        </w:rPr>
        <w:t xml:space="preserve"> learning experiences that engage, enthuse and motivate all of our learners. The teaching provides an appropriate balance of spoken and written language and lays the foundations for further foreign language teaching at key stage 3. </w:t>
      </w:r>
    </w:p>
    <w:p w14:paraId="6C1F2D15" w14:textId="14AA885F" w:rsidR="00312450" w:rsidRPr="00815229" w:rsidRDefault="00312450">
      <w:pPr>
        <w:rPr>
          <w:b/>
          <w:sz w:val="24"/>
          <w:szCs w:val="24"/>
          <w:u w:val="single"/>
        </w:rPr>
      </w:pPr>
      <w:r w:rsidRPr="00815229">
        <w:rPr>
          <w:b/>
          <w:sz w:val="24"/>
          <w:szCs w:val="24"/>
          <w:u w:val="single"/>
        </w:rPr>
        <w:t>Teaching and Learning</w:t>
      </w:r>
    </w:p>
    <w:p w14:paraId="4BF54D8A" w14:textId="77777777" w:rsidR="009E280F" w:rsidRPr="002004F2" w:rsidRDefault="009E280F">
      <w:pPr>
        <w:rPr>
          <w:sz w:val="24"/>
          <w:szCs w:val="24"/>
        </w:rPr>
      </w:pPr>
      <w:r w:rsidRPr="002004F2">
        <w:rPr>
          <w:sz w:val="24"/>
          <w:szCs w:val="24"/>
        </w:rPr>
        <w:t xml:space="preserve">In Key Stage 2 pupils are taught to: </w:t>
      </w:r>
    </w:p>
    <w:p w14:paraId="22553130" w14:textId="77777777" w:rsidR="009E280F" w:rsidRPr="002004F2" w:rsidRDefault="009E280F">
      <w:pPr>
        <w:rPr>
          <w:sz w:val="24"/>
          <w:szCs w:val="24"/>
        </w:rPr>
      </w:pPr>
      <w:r w:rsidRPr="002004F2">
        <w:rPr>
          <w:sz w:val="24"/>
          <w:szCs w:val="24"/>
        </w:rPr>
        <w:t xml:space="preserve">• listen attentively to spoken language and show understanding by joining in and responding. </w:t>
      </w:r>
    </w:p>
    <w:p w14:paraId="53965306" w14:textId="11FE1821" w:rsidR="009E280F" w:rsidRPr="002004F2" w:rsidRDefault="009E280F">
      <w:pPr>
        <w:rPr>
          <w:sz w:val="24"/>
          <w:szCs w:val="24"/>
        </w:rPr>
      </w:pPr>
      <w:r w:rsidRPr="002004F2">
        <w:rPr>
          <w:sz w:val="24"/>
          <w:szCs w:val="24"/>
        </w:rPr>
        <w:t>• explore the patterns and sounds of language through songs</w:t>
      </w:r>
      <w:r w:rsidR="00312450">
        <w:rPr>
          <w:sz w:val="24"/>
          <w:szCs w:val="24"/>
        </w:rPr>
        <w:t xml:space="preserve"> </w:t>
      </w:r>
      <w:r w:rsidRPr="002004F2">
        <w:rPr>
          <w:sz w:val="24"/>
          <w:szCs w:val="24"/>
        </w:rPr>
        <w:t xml:space="preserve">and rhymes and link the spelling, sound and meaning of words. </w:t>
      </w:r>
    </w:p>
    <w:p w14:paraId="06587446" w14:textId="77777777" w:rsidR="009E280F" w:rsidRPr="002004F2" w:rsidRDefault="009E280F">
      <w:pPr>
        <w:rPr>
          <w:sz w:val="24"/>
          <w:szCs w:val="24"/>
        </w:rPr>
      </w:pPr>
      <w:r w:rsidRPr="002004F2">
        <w:rPr>
          <w:sz w:val="24"/>
          <w:szCs w:val="24"/>
        </w:rPr>
        <w:t>• engage in conversations; ask and answer questions; express opinions and respond to those of others; seek clarification and help.</w:t>
      </w:r>
    </w:p>
    <w:p w14:paraId="366915C2" w14:textId="77777777" w:rsidR="009E280F" w:rsidRPr="002004F2" w:rsidRDefault="009E280F">
      <w:pPr>
        <w:rPr>
          <w:sz w:val="24"/>
          <w:szCs w:val="24"/>
        </w:rPr>
      </w:pPr>
      <w:r w:rsidRPr="002004F2">
        <w:rPr>
          <w:sz w:val="24"/>
          <w:szCs w:val="24"/>
        </w:rPr>
        <w:t xml:space="preserve"> • speak in sentences, using familiar vocabulary, phrases and basic language structures. </w:t>
      </w:r>
    </w:p>
    <w:p w14:paraId="2AD9C88A" w14:textId="77777777" w:rsidR="009E280F" w:rsidRPr="002004F2" w:rsidRDefault="009E280F">
      <w:pPr>
        <w:rPr>
          <w:sz w:val="24"/>
          <w:szCs w:val="24"/>
        </w:rPr>
      </w:pPr>
      <w:r w:rsidRPr="002004F2">
        <w:rPr>
          <w:sz w:val="24"/>
          <w:szCs w:val="24"/>
        </w:rPr>
        <w:t xml:space="preserve">• develop accurate pronunciation and intonation so that others understand when they are reading aloud or using familiar words and phrases. </w:t>
      </w:r>
    </w:p>
    <w:p w14:paraId="12729EC6" w14:textId="77777777" w:rsidR="009E280F" w:rsidRPr="002004F2" w:rsidRDefault="009E280F">
      <w:pPr>
        <w:rPr>
          <w:sz w:val="24"/>
          <w:szCs w:val="24"/>
        </w:rPr>
      </w:pPr>
      <w:r w:rsidRPr="002004F2">
        <w:rPr>
          <w:sz w:val="24"/>
          <w:szCs w:val="24"/>
        </w:rPr>
        <w:t xml:space="preserve">• present ideas and information orally to a range of audiences. </w:t>
      </w:r>
    </w:p>
    <w:p w14:paraId="4391D22C" w14:textId="77777777" w:rsidR="009E280F" w:rsidRPr="002004F2" w:rsidRDefault="009E280F">
      <w:pPr>
        <w:rPr>
          <w:sz w:val="24"/>
          <w:szCs w:val="24"/>
        </w:rPr>
      </w:pPr>
      <w:r w:rsidRPr="002004F2">
        <w:rPr>
          <w:sz w:val="24"/>
          <w:szCs w:val="24"/>
        </w:rPr>
        <w:t xml:space="preserve">• read carefully and show understanding of words, phrases and simple writing. </w:t>
      </w:r>
    </w:p>
    <w:p w14:paraId="38A412A7" w14:textId="5526592C" w:rsidR="009E280F" w:rsidRPr="002004F2" w:rsidRDefault="009E280F">
      <w:pPr>
        <w:rPr>
          <w:sz w:val="24"/>
          <w:szCs w:val="24"/>
        </w:rPr>
      </w:pPr>
      <w:r w:rsidRPr="002004F2">
        <w:rPr>
          <w:sz w:val="24"/>
          <w:szCs w:val="24"/>
        </w:rPr>
        <w:t xml:space="preserve">• appreciate stories, songs, </w:t>
      </w:r>
      <w:r w:rsidR="00312450">
        <w:rPr>
          <w:sz w:val="24"/>
          <w:szCs w:val="24"/>
        </w:rPr>
        <w:t>stories</w:t>
      </w:r>
      <w:r w:rsidRPr="002004F2">
        <w:rPr>
          <w:sz w:val="24"/>
          <w:szCs w:val="24"/>
        </w:rPr>
        <w:t xml:space="preserve"> and rhymes in </w:t>
      </w:r>
      <w:r w:rsidR="00312450">
        <w:rPr>
          <w:sz w:val="24"/>
          <w:szCs w:val="24"/>
        </w:rPr>
        <w:t>French</w:t>
      </w:r>
      <w:r w:rsidRPr="002004F2">
        <w:rPr>
          <w:sz w:val="24"/>
          <w:szCs w:val="24"/>
        </w:rPr>
        <w:t xml:space="preserve">. </w:t>
      </w:r>
    </w:p>
    <w:p w14:paraId="1C257298" w14:textId="77777777" w:rsidR="009E280F" w:rsidRPr="002004F2" w:rsidRDefault="009E280F">
      <w:pPr>
        <w:rPr>
          <w:sz w:val="24"/>
          <w:szCs w:val="24"/>
        </w:rPr>
      </w:pPr>
      <w:r w:rsidRPr="002004F2">
        <w:rPr>
          <w:sz w:val="24"/>
          <w:szCs w:val="24"/>
        </w:rPr>
        <w:t xml:space="preserve">• broaden their vocabulary and develop their ability to understand new words that are introduced into familiar written material, including through using a dictionary. </w:t>
      </w:r>
    </w:p>
    <w:p w14:paraId="4DD29655" w14:textId="77777777" w:rsidR="002004F2" w:rsidRPr="002004F2" w:rsidRDefault="009E280F">
      <w:pPr>
        <w:rPr>
          <w:sz w:val="24"/>
          <w:szCs w:val="24"/>
        </w:rPr>
      </w:pPr>
      <w:r w:rsidRPr="002004F2">
        <w:rPr>
          <w:sz w:val="24"/>
          <w:szCs w:val="24"/>
        </w:rPr>
        <w:lastRenderedPageBreak/>
        <w:t xml:space="preserve">• write phrases from memory, and adapt these to create new sentences, to express ideas clearly. </w:t>
      </w:r>
    </w:p>
    <w:p w14:paraId="0B60682E" w14:textId="57BECD30" w:rsidR="009E280F" w:rsidRPr="002004F2" w:rsidRDefault="009E280F" w:rsidP="00815229">
      <w:pPr>
        <w:jc w:val="both"/>
        <w:rPr>
          <w:sz w:val="24"/>
          <w:szCs w:val="24"/>
        </w:rPr>
      </w:pPr>
      <w:r w:rsidRPr="002004F2">
        <w:rPr>
          <w:sz w:val="24"/>
          <w:szCs w:val="24"/>
        </w:rPr>
        <w:t xml:space="preserve">• describe people, places, things and actions orally and in writing. </w:t>
      </w:r>
    </w:p>
    <w:p w14:paraId="0CA7C09F" w14:textId="0FE1471F" w:rsidR="009E280F" w:rsidRPr="002004F2" w:rsidRDefault="009E280F" w:rsidP="00815229">
      <w:pPr>
        <w:jc w:val="both"/>
        <w:rPr>
          <w:rFonts w:cstheme="minorHAnsi"/>
          <w:b/>
          <w:bCs/>
          <w:sz w:val="24"/>
          <w:szCs w:val="24"/>
        </w:rPr>
      </w:pPr>
      <w:r w:rsidRPr="002004F2">
        <w:rPr>
          <w:sz w:val="24"/>
          <w:szCs w:val="24"/>
        </w:rPr>
        <w:t>• understand basic grammar including: feminine, masculine forms and the conjugation of high-frequency verbs; key features and patterns of the language; how to apply these, for instance, to build sentences; and how these differ from or are similar to English. (National Curriculum Programmes of Study 201</w:t>
      </w:r>
      <w:r w:rsidR="00312450">
        <w:rPr>
          <w:sz w:val="24"/>
          <w:szCs w:val="24"/>
        </w:rPr>
        <w:t>4</w:t>
      </w:r>
      <w:r w:rsidRPr="002004F2">
        <w:rPr>
          <w:sz w:val="24"/>
          <w:szCs w:val="24"/>
        </w:rPr>
        <w:t>)</w:t>
      </w:r>
    </w:p>
    <w:p w14:paraId="1000D2C1" w14:textId="40098345" w:rsidR="009E280F" w:rsidRPr="002004F2" w:rsidRDefault="009E280F" w:rsidP="00815229">
      <w:pPr>
        <w:jc w:val="both"/>
        <w:rPr>
          <w:sz w:val="24"/>
          <w:szCs w:val="24"/>
        </w:rPr>
      </w:pPr>
    </w:p>
    <w:p w14:paraId="377E01D3" w14:textId="5EB4C27E" w:rsidR="002004F2" w:rsidRPr="002004F2" w:rsidRDefault="00312450" w:rsidP="00815229">
      <w:pPr>
        <w:jc w:val="both"/>
        <w:rPr>
          <w:sz w:val="24"/>
          <w:szCs w:val="24"/>
        </w:rPr>
      </w:pPr>
      <w:r>
        <w:rPr>
          <w:sz w:val="24"/>
          <w:szCs w:val="24"/>
        </w:rPr>
        <w:t>French</w:t>
      </w:r>
      <w:r w:rsidR="002004F2" w:rsidRPr="002004F2">
        <w:rPr>
          <w:sz w:val="24"/>
          <w:szCs w:val="24"/>
        </w:rPr>
        <w:t xml:space="preserve"> lessons are taught by a combination of specialist languages teacher and class teachers. We have created a progressive curriculum which starts with the understanding of basic words and phrases</w:t>
      </w:r>
      <w:r w:rsidR="005A018F">
        <w:rPr>
          <w:sz w:val="24"/>
          <w:szCs w:val="24"/>
        </w:rPr>
        <w:t>, moving on to more complex constructions</w:t>
      </w:r>
      <w:r w:rsidR="002004F2" w:rsidRPr="002004F2">
        <w:rPr>
          <w:sz w:val="24"/>
          <w:szCs w:val="24"/>
        </w:rPr>
        <w:t xml:space="preserve">. Oral and written activities are used to achieve the curriculum aims. ‘Listen and respond’, conversation, songs, games, video </w:t>
      </w:r>
      <w:r w:rsidR="002004F2">
        <w:rPr>
          <w:sz w:val="24"/>
          <w:szCs w:val="24"/>
        </w:rPr>
        <w:t xml:space="preserve">and audio </w:t>
      </w:r>
      <w:r w:rsidR="002004F2" w:rsidRPr="002004F2">
        <w:rPr>
          <w:sz w:val="24"/>
          <w:szCs w:val="24"/>
        </w:rPr>
        <w:t xml:space="preserve">clips and a variety of written activities are all used to achieve progression and engage children in the learning of </w:t>
      </w:r>
      <w:r w:rsidR="002004F2">
        <w:rPr>
          <w:sz w:val="24"/>
          <w:szCs w:val="24"/>
        </w:rPr>
        <w:t>French</w:t>
      </w:r>
      <w:r w:rsidR="002004F2" w:rsidRPr="002004F2">
        <w:rPr>
          <w:sz w:val="24"/>
          <w:szCs w:val="24"/>
        </w:rPr>
        <w:t xml:space="preserve">. </w:t>
      </w:r>
    </w:p>
    <w:p w14:paraId="6CF9867A" w14:textId="77777777" w:rsidR="002004F2" w:rsidRPr="002004F2" w:rsidRDefault="002004F2">
      <w:pPr>
        <w:rPr>
          <w:sz w:val="24"/>
          <w:szCs w:val="24"/>
        </w:rPr>
      </w:pPr>
    </w:p>
    <w:p w14:paraId="58856CC6" w14:textId="41A2F544" w:rsidR="002004F2" w:rsidRPr="00815229" w:rsidRDefault="00312450">
      <w:pPr>
        <w:rPr>
          <w:b/>
          <w:sz w:val="24"/>
          <w:szCs w:val="24"/>
          <w:u w:val="single"/>
        </w:rPr>
      </w:pPr>
      <w:r w:rsidRPr="00815229">
        <w:rPr>
          <w:b/>
          <w:sz w:val="24"/>
          <w:szCs w:val="24"/>
          <w:u w:val="single"/>
        </w:rPr>
        <w:t xml:space="preserve">Monitoring and </w:t>
      </w:r>
      <w:r w:rsidR="002004F2" w:rsidRPr="00815229">
        <w:rPr>
          <w:b/>
          <w:sz w:val="24"/>
          <w:szCs w:val="24"/>
          <w:u w:val="single"/>
        </w:rPr>
        <w:t xml:space="preserve">Assessment </w:t>
      </w:r>
    </w:p>
    <w:p w14:paraId="47FDC9DA" w14:textId="29E6FD37" w:rsidR="002004F2" w:rsidRPr="002004F2" w:rsidRDefault="002004F2" w:rsidP="00815229">
      <w:pPr>
        <w:jc w:val="both"/>
        <w:rPr>
          <w:sz w:val="24"/>
          <w:szCs w:val="24"/>
        </w:rPr>
      </w:pPr>
      <w:r w:rsidRPr="002004F2">
        <w:rPr>
          <w:sz w:val="24"/>
          <w:szCs w:val="24"/>
        </w:rPr>
        <w:t xml:space="preserve">Progression through the programme of study is based on ongoing assessment </w:t>
      </w:r>
      <w:r>
        <w:rPr>
          <w:sz w:val="24"/>
          <w:szCs w:val="24"/>
        </w:rPr>
        <w:t>by</w:t>
      </w:r>
      <w:r w:rsidRPr="002004F2">
        <w:rPr>
          <w:sz w:val="24"/>
          <w:szCs w:val="24"/>
        </w:rPr>
        <w:t xml:space="preserve"> the teacher. </w:t>
      </w:r>
      <w:r w:rsidR="00312450">
        <w:rPr>
          <w:sz w:val="24"/>
          <w:szCs w:val="24"/>
        </w:rPr>
        <w:t>Teachers</w:t>
      </w:r>
      <w:r w:rsidRPr="002004F2">
        <w:rPr>
          <w:sz w:val="24"/>
          <w:szCs w:val="24"/>
        </w:rPr>
        <w:t xml:space="preserve"> complete assessment grids to show children’s progress towards meeting the programmes of study based on whether they are emerging, expected or exceeding expectations</w:t>
      </w:r>
      <w:r w:rsidR="00312450">
        <w:rPr>
          <w:sz w:val="24"/>
          <w:szCs w:val="24"/>
        </w:rPr>
        <w:t>, in line with the whole school policy</w:t>
      </w:r>
      <w:r w:rsidR="00815229">
        <w:rPr>
          <w:sz w:val="24"/>
          <w:szCs w:val="24"/>
        </w:rPr>
        <w:t xml:space="preserve">. </w:t>
      </w:r>
    </w:p>
    <w:p w14:paraId="356D3721" w14:textId="11AADC12" w:rsidR="002004F2" w:rsidRPr="002004F2" w:rsidRDefault="002004F2">
      <w:pPr>
        <w:rPr>
          <w:sz w:val="24"/>
          <w:szCs w:val="24"/>
        </w:rPr>
      </w:pPr>
    </w:p>
    <w:p w14:paraId="50F9CCCB" w14:textId="77777777" w:rsidR="002004F2" w:rsidRPr="00815229" w:rsidRDefault="002004F2">
      <w:pPr>
        <w:rPr>
          <w:b/>
          <w:sz w:val="24"/>
          <w:szCs w:val="24"/>
          <w:u w:val="single"/>
        </w:rPr>
      </w:pPr>
      <w:r w:rsidRPr="00815229">
        <w:rPr>
          <w:b/>
          <w:sz w:val="24"/>
          <w:szCs w:val="24"/>
          <w:u w:val="single"/>
        </w:rPr>
        <w:t xml:space="preserve">Inclusion </w:t>
      </w:r>
    </w:p>
    <w:p w14:paraId="62C966D8" w14:textId="400173D1" w:rsidR="002004F2" w:rsidRDefault="002004F2" w:rsidP="00815229">
      <w:pPr>
        <w:jc w:val="both"/>
        <w:rPr>
          <w:sz w:val="24"/>
          <w:szCs w:val="24"/>
        </w:rPr>
      </w:pPr>
      <w:r w:rsidRPr="002004F2">
        <w:rPr>
          <w:sz w:val="24"/>
          <w:szCs w:val="24"/>
        </w:rPr>
        <w:t>All pupils, regardless of race, gender or disability, shall have the opportunity to develop languages capability. The teaching of languages promotes inclusivity and diversity through its appreciation of other cultures and communities.</w:t>
      </w:r>
    </w:p>
    <w:p w14:paraId="55CE0965" w14:textId="5C4B40EE" w:rsidR="00312450" w:rsidRDefault="00312450">
      <w:pPr>
        <w:rPr>
          <w:sz w:val="24"/>
          <w:szCs w:val="24"/>
        </w:rPr>
      </w:pPr>
    </w:p>
    <w:p w14:paraId="76911987" w14:textId="411BCBC7" w:rsidR="00312450" w:rsidRPr="00334690" w:rsidRDefault="00312450" w:rsidP="00312450">
      <w:pPr>
        <w:spacing w:line="240" w:lineRule="auto"/>
        <w:jc w:val="both"/>
        <w:rPr>
          <w:rFonts w:cstheme="minorHAnsi"/>
          <w:b/>
          <w:sz w:val="24"/>
          <w:szCs w:val="24"/>
          <w:u w:val="single"/>
        </w:rPr>
      </w:pPr>
      <w:r w:rsidRPr="00334690">
        <w:rPr>
          <w:rFonts w:cstheme="minorHAnsi"/>
          <w:b/>
          <w:sz w:val="24"/>
          <w:szCs w:val="24"/>
          <w:u w:val="single"/>
        </w:rPr>
        <w:t>Role of the Subject Leader</w:t>
      </w:r>
    </w:p>
    <w:p w14:paraId="378D41A3" w14:textId="2034BC02" w:rsidR="00312450" w:rsidRDefault="00312450" w:rsidP="00312450">
      <w:pPr>
        <w:spacing w:line="240" w:lineRule="auto"/>
        <w:jc w:val="both"/>
        <w:rPr>
          <w:rFonts w:cstheme="minorHAnsi"/>
          <w:sz w:val="24"/>
          <w:szCs w:val="24"/>
        </w:rPr>
      </w:pPr>
      <w:r w:rsidRPr="006C6044">
        <w:rPr>
          <w:rFonts w:cstheme="minorHAnsi"/>
          <w:sz w:val="24"/>
          <w:szCs w:val="24"/>
        </w:rPr>
        <w:t xml:space="preserve">The </w:t>
      </w:r>
      <w:r>
        <w:rPr>
          <w:rFonts w:cstheme="minorHAnsi"/>
          <w:sz w:val="24"/>
          <w:szCs w:val="24"/>
        </w:rPr>
        <w:t>Languages</w:t>
      </w:r>
      <w:r w:rsidRPr="006C6044">
        <w:rPr>
          <w:rFonts w:cstheme="minorHAnsi"/>
          <w:sz w:val="24"/>
          <w:szCs w:val="24"/>
        </w:rPr>
        <w:t xml:space="preserve"> subject leader is responsible for the teaching, assessing and resourcing in the school. </w:t>
      </w:r>
      <w:r>
        <w:rPr>
          <w:rFonts w:cstheme="minorHAnsi"/>
          <w:sz w:val="24"/>
          <w:szCs w:val="24"/>
        </w:rPr>
        <w:t xml:space="preserve">The subject leader ensures that </w:t>
      </w:r>
      <w:r w:rsidRPr="006C6044">
        <w:rPr>
          <w:rFonts w:cstheme="minorHAnsi"/>
          <w:sz w:val="24"/>
          <w:szCs w:val="24"/>
        </w:rPr>
        <w:t>all staff and children have access to relevant resources</w:t>
      </w:r>
      <w:r>
        <w:rPr>
          <w:rFonts w:cstheme="minorHAnsi"/>
          <w:sz w:val="24"/>
          <w:szCs w:val="24"/>
        </w:rPr>
        <w:t xml:space="preserve"> and planning</w:t>
      </w:r>
      <w:r w:rsidRPr="006C6044">
        <w:rPr>
          <w:rFonts w:cstheme="minorHAnsi"/>
          <w:sz w:val="24"/>
          <w:szCs w:val="24"/>
        </w:rPr>
        <w:t xml:space="preserve"> to facilitate their learning.</w:t>
      </w:r>
      <w:r>
        <w:rPr>
          <w:rFonts w:cstheme="minorHAnsi"/>
          <w:sz w:val="24"/>
          <w:szCs w:val="24"/>
        </w:rPr>
        <w:t xml:space="preserve"> In addition, the subject leader is responsible for working with staff to ensure that they can confidently deliver the Languages curriculum</w:t>
      </w:r>
      <w:r w:rsidRPr="006C6044">
        <w:rPr>
          <w:rFonts w:cstheme="minorHAnsi"/>
          <w:sz w:val="24"/>
          <w:szCs w:val="24"/>
        </w:rPr>
        <w:t xml:space="preserve">. </w:t>
      </w:r>
      <w:r>
        <w:rPr>
          <w:rFonts w:cstheme="minorHAnsi"/>
          <w:sz w:val="24"/>
          <w:szCs w:val="24"/>
        </w:rPr>
        <w:t>Assessment and monitoring progression of the subject is also regularly undertaken by the subject leade</w:t>
      </w:r>
      <w:r w:rsidR="00430112">
        <w:rPr>
          <w:rFonts w:cstheme="minorHAnsi"/>
          <w:sz w:val="24"/>
          <w:szCs w:val="24"/>
        </w:rPr>
        <w:t>r, who</w:t>
      </w:r>
      <w:r>
        <w:rPr>
          <w:rFonts w:cstheme="minorHAnsi"/>
          <w:sz w:val="24"/>
          <w:szCs w:val="24"/>
        </w:rPr>
        <w:t xml:space="preserve"> will </w:t>
      </w:r>
      <w:r w:rsidR="00430112">
        <w:rPr>
          <w:rFonts w:cstheme="minorHAnsi"/>
          <w:sz w:val="24"/>
          <w:szCs w:val="24"/>
        </w:rPr>
        <w:t xml:space="preserve">also </w:t>
      </w:r>
      <w:r>
        <w:rPr>
          <w:rFonts w:cstheme="minorHAnsi"/>
          <w:sz w:val="24"/>
          <w:szCs w:val="24"/>
        </w:rPr>
        <w:t xml:space="preserve">evaluate the curriculum annually to ensure all children are receiving quality lessons. </w:t>
      </w:r>
    </w:p>
    <w:p w14:paraId="4E06D11D" w14:textId="77777777" w:rsidR="00312450" w:rsidRPr="002004F2" w:rsidRDefault="00312450">
      <w:pPr>
        <w:rPr>
          <w:sz w:val="24"/>
          <w:szCs w:val="24"/>
        </w:rPr>
      </w:pPr>
    </w:p>
    <w:p w14:paraId="2FE75E4C" w14:textId="5A1946F9" w:rsidR="002004F2" w:rsidRPr="002004F2" w:rsidRDefault="002004F2">
      <w:pPr>
        <w:rPr>
          <w:sz w:val="24"/>
          <w:szCs w:val="24"/>
        </w:rPr>
      </w:pPr>
    </w:p>
    <w:p w14:paraId="16C4B599" w14:textId="77777777" w:rsidR="002004F2" w:rsidRPr="002004F2" w:rsidRDefault="002004F2">
      <w:pPr>
        <w:rPr>
          <w:sz w:val="24"/>
          <w:szCs w:val="24"/>
        </w:rPr>
      </w:pPr>
    </w:p>
    <w:p w14:paraId="48C72865" w14:textId="52997B69" w:rsidR="00563D58" w:rsidRPr="002004F2" w:rsidRDefault="00563D58">
      <w:pPr>
        <w:rPr>
          <w:sz w:val="24"/>
          <w:szCs w:val="24"/>
        </w:rPr>
      </w:pPr>
    </w:p>
    <w:sectPr w:rsidR="00563D58" w:rsidRPr="002004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F18AEE" w14:textId="77777777" w:rsidR="00815229" w:rsidRDefault="00815229" w:rsidP="00815229">
      <w:pPr>
        <w:spacing w:after="0" w:line="240" w:lineRule="auto"/>
      </w:pPr>
      <w:r>
        <w:separator/>
      </w:r>
    </w:p>
  </w:endnote>
  <w:endnote w:type="continuationSeparator" w:id="0">
    <w:p w14:paraId="08FF1FE7" w14:textId="77777777" w:rsidR="00815229" w:rsidRDefault="00815229" w:rsidP="00815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A1269" w14:textId="77777777" w:rsidR="00815229" w:rsidRDefault="00815229" w:rsidP="00815229">
      <w:pPr>
        <w:spacing w:after="0" w:line="240" w:lineRule="auto"/>
      </w:pPr>
      <w:r>
        <w:separator/>
      </w:r>
    </w:p>
  </w:footnote>
  <w:footnote w:type="continuationSeparator" w:id="0">
    <w:p w14:paraId="59FDD0A5" w14:textId="77777777" w:rsidR="00815229" w:rsidRDefault="00815229" w:rsidP="008152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58"/>
    <w:rsid w:val="002004F2"/>
    <w:rsid w:val="002E6EE0"/>
    <w:rsid w:val="00312450"/>
    <w:rsid w:val="00430112"/>
    <w:rsid w:val="00563D58"/>
    <w:rsid w:val="005A018F"/>
    <w:rsid w:val="00815229"/>
    <w:rsid w:val="009E280F"/>
    <w:rsid w:val="00A658B2"/>
    <w:rsid w:val="00B67B52"/>
    <w:rsid w:val="00FA0B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C5A9"/>
  <w15:chartTrackingRefBased/>
  <w15:docId w15:val="{10C02BF3-8620-4F72-B199-68ED4911A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3D58"/>
    <w:rPr>
      <w:b/>
      <w:bCs/>
    </w:rPr>
  </w:style>
  <w:style w:type="paragraph" w:styleId="Header">
    <w:name w:val="header"/>
    <w:basedOn w:val="Normal"/>
    <w:link w:val="HeaderChar"/>
    <w:uiPriority w:val="99"/>
    <w:unhideWhenUsed/>
    <w:rsid w:val="00815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229"/>
  </w:style>
  <w:style w:type="paragraph" w:styleId="Footer">
    <w:name w:val="footer"/>
    <w:basedOn w:val="Normal"/>
    <w:link w:val="FooterChar"/>
    <w:uiPriority w:val="99"/>
    <w:unhideWhenUsed/>
    <w:rsid w:val="00815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Roberts</dc:creator>
  <cp:keywords/>
  <dc:description/>
  <cp:lastModifiedBy>ERoberts@MYSP.mayesparkprimaryschool.org.uk</cp:lastModifiedBy>
  <cp:revision>3</cp:revision>
  <dcterms:created xsi:type="dcterms:W3CDTF">2023-07-19T12:00:00Z</dcterms:created>
  <dcterms:modified xsi:type="dcterms:W3CDTF">2023-07-19T12:01:00Z</dcterms:modified>
</cp:coreProperties>
</file>